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2E1" w:rsidRDefault="004342E1" w:rsidP="004342E1">
      <w:pPr>
        <w:widowControl/>
        <w:shd w:val="clear" w:color="auto" w:fill="FDFDEE"/>
        <w:spacing w:line="360" w:lineRule="auto"/>
        <w:jc w:val="center"/>
        <w:rPr>
          <w:rFonts w:ascii="ˎ̥" w:eastAsia="宋体" w:hAnsi="ˎ̥" w:cs="宋体" w:hint="eastAsia"/>
          <w:color w:val="000000"/>
          <w:kern w:val="0"/>
          <w:sz w:val="24"/>
          <w:szCs w:val="24"/>
        </w:rPr>
      </w:pPr>
      <w:bookmarkStart w:id="0" w:name="_GoBack"/>
      <w:r w:rsidRPr="004342E1">
        <w:rPr>
          <w:rFonts w:ascii="ˎ̥" w:eastAsia="宋体" w:hAnsi="ˎ̥" w:cs="宋体"/>
          <w:color w:val="000000"/>
          <w:kern w:val="0"/>
          <w:sz w:val="24"/>
          <w:szCs w:val="24"/>
        </w:rPr>
        <w:t>秦皇岛市住房公积金归集管理办法</w:t>
      </w:r>
      <w:bookmarkEnd w:id="0"/>
    </w:p>
    <w:p w:rsidR="004342E1" w:rsidRPr="004342E1" w:rsidRDefault="004342E1" w:rsidP="004342E1">
      <w:pPr>
        <w:widowControl/>
        <w:shd w:val="clear" w:color="auto" w:fill="FDFDEE"/>
        <w:spacing w:line="330" w:lineRule="atLeast"/>
        <w:jc w:val="center"/>
        <w:rPr>
          <w:rFonts w:ascii="ˎ̥" w:eastAsia="宋体" w:hAnsi="ˎ̥" w:cs="宋体"/>
          <w:kern w:val="0"/>
          <w:sz w:val="24"/>
          <w:szCs w:val="24"/>
        </w:rPr>
      </w:pPr>
      <w:r w:rsidRPr="004342E1">
        <w:rPr>
          <w:rFonts w:ascii="ˎ̥" w:hAnsi="ˎ̥"/>
          <w:sz w:val="18"/>
          <w:szCs w:val="18"/>
        </w:rPr>
        <w:t>秦政办发〔</w:t>
      </w:r>
      <w:r w:rsidRPr="004342E1">
        <w:rPr>
          <w:rFonts w:ascii="ˎ̥" w:hAnsi="ˎ̥"/>
          <w:sz w:val="18"/>
          <w:szCs w:val="18"/>
        </w:rPr>
        <w:t>2016</w:t>
      </w:r>
      <w:r w:rsidRPr="004342E1">
        <w:rPr>
          <w:rFonts w:ascii="ˎ̥" w:hAnsi="ˎ̥"/>
          <w:sz w:val="18"/>
          <w:szCs w:val="18"/>
        </w:rPr>
        <w:t>〕</w:t>
      </w:r>
      <w:r w:rsidRPr="004342E1">
        <w:rPr>
          <w:rFonts w:ascii="ˎ̥" w:hAnsi="ˎ̥"/>
          <w:sz w:val="18"/>
          <w:szCs w:val="18"/>
        </w:rPr>
        <w:t>45</w:t>
      </w:r>
      <w:r w:rsidRPr="004342E1">
        <w:rPr>
          <w:rFonts w:ascii="ˎ̥" w:hAnsi="ˎ̥"/>
          <w:sz w:val="18"/>
          <w:szCs w:val="18"/>
        </w:rPr>
        <w:t>号</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第一章</w:t>
      </w:r>
      <w:r w:rsidRPr="004342E1">
        <w:rPr>
          <w:rFonts w:ascii="ˎ̥" w:eastAsia="宋体" w:hAnsi="ˎ̥" w:cs="宋体"/>
          <w:color w:val="000000"/>
          <w:kern w:val="0"/>
          <w:sz w:val="24"/>
          <w:szCs w:val="24"/>
        </w:rPr>
        <w:t> </w:t>
      </w:r>
      <w:r w:rsidRPr="004342E1">
        <w:rPr>
          <w:rFonts w:ascii="ˎ̥" w:eastAsia="宋体" w:hAnsi="ˎ̥" w:cs="宋体"/>
          <w:color w:val="000000"/>
          <w:kern w:val="0"/>
          <w:sz w:val="24"/>
          <w:szCs w:val="24"/>
        </w:rPr>
        <w:t>总则</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 xml:space="preserve">　　第一条</w:t>
      </w:r>
      <w:r w:rsidRPr="004342E1">
        <w:rPr>
          <w:rFonts w:ascii="ˎ̥" w:eastAsia="宋体" w:hAnsi="ˎ̥" w:cs="宋体"/>
          <w:color w:val="000000"/>
          <w:kern w:val="0"/>
          <w:sz w:val="24"/>
          <w:szCs w:val="24"/>
        </w:rPr>
        <w:t>  </w:t>
      </w:r>
      <w:r w:rsidRPr="004342E1">
        <w:rPr>
          <w:rFonts w:ascii="ˎ̥" w:eastAsia="宋体" w:hAnsi="ˎ̥" w:cs="宋体"/>
          <w:color w:val="000000"/>
          <w:kern w:val="0"/>
          <w:sz w:val="24"/>
          <w:szCs w:val="24"/>
        </w:rPr>
        <w:t>为加强住房公积金归集管理，维护住房公积金所有者的合法权益，根据国务院《住房公积金管理条例》、《河北省住房公积金管理办法》等有关规定，结合我市实际，制定本办法。</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 xml:space="preserve">　　第二条</w:t>
      </w:r>
      <w:r w:rsidRPr="004342E1">
        <w:rPr>
          <w:rFonts w:ascii="ˎ̥" w:eastAsia="宋体" w:hAnsi="ˎ̥" w:cs="宋体"/>
          <w:color w:val="000000"/>
          <w:kern w:val="0"/>
          <w:sz w:val="24"/>
          <w:szCs w:val="24"/>
        </w:rPr>
        <w:t>  </w:t>
      </w:r>
      <w:r w:rsidRPr="004342E1">
        <w:rPr>
          <w:rFonts w:ascii="ˎ̥" w:eastAsia="宋体" w:hAnsi="ˎ̥" w:cs="宋体"/>
          <w:color w:val="000000"/>
          <w:kern w:val="0"/>
          <w:sz w:val="24"/>
          <w:szCs w:val="24"/>
        </w:rPr>
        <w:t>本办法适用于我市行政区域内住房公积金的归集管理，包括住房公积金的登记、账户设立、缴存、转移、封存、结算等。</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第三条</w:t>
      </w:r>
      <w:r w:rsidRPr="004342E1">
        <w:rPr>
          <w:rFonts w:ascii="ˎ̥" w:eastAsia="宋体" w:hAnsi="ˎ̥" w:cs="宋体"/>
          <w:color w:val="000000"/>
          <w:kern w:val="0"/>
          <w:sz w:val="24"/>
          <w:szCs w:val="24"/>
        </w:rPr>
        <w:t>  </w:t>
      </w:r>
      <w:r w:rsidRPr="004342E1">
        <w:rPr>
          <w:rFonts w:ascii="ˎ̥" w:eastAsia="宋体" w:hAnsi="ˎ̥" w:cs="宋体"/>
          <w:color w:val="000000"/>
          <w:kern w:val="0"/>
          <w:sz w:val="24"/>
          <w:szCs w:val="24"/>
        </w:rPr>
        <w:t>市住房公积金管理中心（以下简称公积金中心）负责全市住房公积金归集管理。公积金中心下设的归集管理部门及其所属公积金管理部（以下简称办事机构）负责承办住房公积金登记、缴存、转移、封存等归集管理的具体业务。</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 xml:space="preserve">　第四条</w:t>
      </w:r>
      <w:r w:rsidRPr="004342E1">
        <w:rPr>
          <w:rFonts w:ascii="ˎ̥" w:eastAsia="宋体" w:hAnsi="ˎ̥" w:cs="宋体"/>
          <w:color w:val="000000"/>
          <w:kern w:val="0"/>
          <w:sz w:val="24"/>
          <w:szCs w:val="24"/>
        </w:rPr>
        <w:t>  </w:t>
      </w:r>
      <w:r w:rsidRPr="004342E1">
        <w:rPr>
          <w:rFonts w:ascii="ˎ̥" w:eastAsia="宋体" w:hAnsi="ˎ̥" w:cs="宋体"/>
          <w:color w:val="000000"/>
          <w:kern w:val="0"/>
          <w:sz w:val="24"/>
          <w:szCs w:val="24"/>
        </w:rPr>
        <w:t>公积金中心委托由市住房公积金管理委员会指定的国有商业银行（以下简称受托银行）办理账户设立、结算等住房公积金归集金融业务。</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第五条</w:t>
      </w:r>
      <w:r w:rsidRPr="004342E1">
        <w:rPr>
          <w:rFonts w:ascii="ˎ̥" w:eastAsia="宋体" w:hAnsi="ˎ̥" w:cs="宋体"/>
          <w:color w:val="000000"/>
          <w:kern w:val="0"/>
          <w:sz w:val="24"/>
          <w:szCs w:val="24"/>
        </w:rPr>
        <w:t>  </w:t>
      </w:r>
      <w:r w:rsidRPr="004342E1">
        <w:rPr>
          <w:rFonts w:ascii="ˎ̥" w:eastAsia="宋体" w:hAnsi="ˎ̥" w:cs="宋体"/>
          <w:color w:val="000000"/>
          <w:kern w:val="0"/>
          <w:sz w:val="24"/>
          <w:szCs w:val="24"/>
        </w:rPr>
        <w:t>本市行政区域内下列单位及其职工</w:t>
      </w:r>
      <w:r w:rsidRPr="004342E1">
        <w:rPr>
          <w:rFonts w:ascii="ˎ̥" w:eastAsia="宋体" w:hAnsi="ˎ̥" w:cs="宋体"/>
          <w:color w:val="000000"/>
          <w:kern w:val="0"/>
          <w:sz w:val="24"/>
          <w:szCs w:val="24"/>
        </w:rPr>
        <w:t>(</w:t>
      </w:r>
      <w:r w:rsidRPr="004342E1">
        <w:rPr>
          <w:rFonts w:ascii="ˎ̥" w:eastAsia="宋体" w:hAnsi="ˎ̥" w:cs="宋体"/>
          <w:color w:val="000000"/>
          <w:kern w:val="0"/>
          <w:sz w:val="24"/>
          <w:szCs w:val="24"/>
        </w:rPr>
        <w:t>指职工系指与用人单位建立和形成劳动关系的从业人员</w:t>
      </w:r>
      <w:r w:rsidRPr="004342E1">
        <w:rPr>
          <w:rFonts w:ascii="ˎ̥" w:eastAsia="宋体" w:hAnsi="ˎ̥" w:cs="宋体"/>
          <w:color w:val="000000"/>
          <w:kern w:val="0"/>
          <w:sz w:val="24"/>
          <w:szCs w:val="24"/>
        </w:rPr>
        <w:t>)</w:t>
      </w:r>
      <w:r w:rsidRPr="004342E1">
        <w:rPr>
          <w:rFonts w:ascii="ˎ̥" w:eastAsia="宋体" w:hAnsi="ˎ̥" w:cs="宋体"/>
          <w:color w:val="000000"/>
          <w:kern w:val="0"/>
          <w:sz w:val="24"/>
          <w:szCs w:val="24"/>
        </w:rPr>
        <w:t>应缴存住房公积金：</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 xml:space="preserve">　　（一）国家机关、事业单位；</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 xml:space="preserve">　　（二）国有企业、城镇集体企业、外商投资企业，港、澳、台商投资企业，城镇私营企业及其他城镇企业或经济组织；</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 xml:space="preserve">　　（三）民办非企业单位、社会团体；</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 xml:space="preserve">　　（四）外国及港、澳、台企业和外省市单位常驻本市代表机构。</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（五）有条件的城镇单位聘用进城务工人员，用工单位和职工可以缴存住房公积金。城镇个体工商户和自由职业人员可以申请缴存住房公积金。</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第二章</w:t>
      </w:r>
      <w:r w:rsidRPr="004342E1">
        <w:rPr>
          <w:rFonts w:ascii="ˎ̥" w:eastAsia="宋体" w:hAnsi="ˎ̥" w:cs="宋体"/>
          <w:color w:val="000000"/>
          <w:kern w:val="0"/>
          <w:sz w:val="24"/>
          <w:szCs w:val="24"/>
        </w:rPr>
        <w:t> </w:t>
      </w:r>
      <w:r w:rsidRPr="004342E1">
        <w:rPr>
          <w:rFonts w:ascii="ˎ̥" w:eastAsia="宋体" w:hAnsi="ˎ̥" w:cs="宋体"/>
          <w:color w:val="000000"/>
          <w:kern w:val="0"/>
          <w:sz w:val="24"/>
          <w:szCs w:val="24"/>
        </w:rPr>
        <w:t>登记及账户设立</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 xml:space="preserve">　　第六条</w:t>
      </w:r>
      <w:r w:rsidRPr="004342E1">
        <w:rPr>
          <w:rFonts w:ascii="ˎ̥" w:eastAsia="宋体" w:hAnsi="ˎ̥" w:cs="宋体"/>
          <w:color w:val="000000"/>
          <w:kern w:val="0"/>
          <w:sz w:val="24"/>
          <w:szCs w:val="24"/>
        </w:rPr>
        <w:t>  </w:t>
      </w:r>
      <w:r w:rsidRPr="004342E1">
        <w:rPr>
          <w:rFonts w:ascii="ˎ̥" w:eastAsia="宋体" w:hAnsi="ˎ̥" w:cs="宋体"/>
          <w:color w:val="000000"/>
          <w:kern w:val="0"/>
          <w:sz w:val="24"/>
          <w:szCs w:val="24"/>
        </w:rPr>
        <w:t>新设立的单位应当自设立之日起三十日内，持单位设立批准文件或者营业执照到公积金中心办事机构办理住房公积金缴存登记，并自登记之日起二十日内持公积金中心的审核文件，到受托银行办理单位住房公积金账户及职工个人账户设立手续。</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 xml:space="preserve">　　第七条</w:t>
      </w:r>
      <w:r w:rsidRPr="004342E1">
        <w:rPr>
          <w:rFonts w:ascii="ˎ̥" w:eastAsia="宋体" w:hAnsi="ˎ̥" w:cs="宋体"/>
          <w:color w:val="000000"/>
          <w:kern w:val="0"/>
          <w:sz w:val="24"/>
          <w:szCs w:val="24"/>
        </w:rPr>
        <w:t>  </w:t>
      </w:r>
      <w:r w:rsidRPr="004342E1">
        <w:rPr>
          <w:rFonts w:ascii="ˎ̥" w:eastAsia="宋体" w:hAnsi="ˎ̥" w:cs="宋体"/>
          <w:color w:val="000000"/>
          <w:kern w:val="0"/>
          <w:sz w:val="24"/>
          <w:szCs w:val="24"/>
        </w:rPr>
        <w:t>单位新录用或者新调入的职工，已设立住房公积金个人账户的，职工应自录用或调入之日起三十日内到原单位受托银行办理账户转移</w:t>
      </w:r>
      <w:r w:rsidRPr="004342E1">
        <w:rPr>
          <w:rFonts w:ascii="ˎ̥" w:eastAsia="宋体" w:hAnsi="ˎ̥" w:cs="宋体"/>
          <w:color w:val="000000"/>
          <w:kern w:val="0"/>
          <w:sz w:val="24"/>
          <w:szCs w:val="24"/>
        </w:rPr>
        <w:t>;</w:t>
      </w:r>
      <w:r w:rsidRPr="004342E1">
        <w:rPr>
          <w:rFonts w:ascii="ˎ̥" w:eastAsia="宋体" w:hAnsi="ˎ̥" w:cs="宋体"/>
          <w:color w:val="000000"/>
          <w:kern w:val="0"/>
          <w:sz w:val="24"/>
          <w:szCs w:val="24"/>
        </w:rPr>
        <w:t>未设立住房</w:t>
      </w:r>
      <w:r w:rsidRPr="004342E1">
        <w:rPr>
          <w:rFonts w:ascii="ˎ̥" w:eastAsia="宋体" w:hAnsi="ˎ̥" w:cs="宋体"/>
          <w:color w:val="000000"/>
          <w:kern w:val="0"/>
          <w:sz w:val="24"/>
          <w:szCs w:val="24"/>
        </w:rPr>
        <w:lastRenderedPageBreak/>
        <w:t>公积金个人账户的</w:t>
      </w:r>
      <w:r w:rsidRPr="004342E1">
        <w:rPr>
          <w:rFonts w:ascii="ˎ̥" w:eastAsia="宋体" w:hAnsi="ˎ̥" w:cs="宋体"/>
          <w:color w:val="000000"/>
          <w:kern w:val="0"/>
          <w:sz w:val="24"/>
          <w:szCs w:val="24"/>
        </w:rPr>
        <w:t>, </w:t>
      </w:r>
      <w:r w:rsidRPr="004342E1">
        <w:rPr>
          <w:rFonts w:ascii="ˎ̥" w:eastAsia="宋体" w:hAnsi="ˎ̥" w:cs="宋体"/>
          <w:color w:val="000000"/>
          <w:kern w:val="0"/>
          <w:sz w:val="24"/>
          <w:szCs w:val="24"/>
        </w:rPr>
        <w:t>单位应自登记之日起二十日内到受托银行办理职工住房公积金账户设立手续。</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第八条</w:t>
      </w:r>
      <w:r w:rsidRPr="004342E1">
        <w:rPr>
          <w:rFonts w:ascii="ˎ̥" w:eastAsia="宋体" w:hAnsi="ˎ̥" w:cs="宋体"/>
          <w:color w:val="000000"/>
          <w:kern w:val="0"/>
          <w:sz w:val="24"/>
          <w:szCs w:val="24"/>
        </w:rPr>
        <w:t>  </w:t>
      </w:r>
      <w:r w:rsidRPr="004342E1">
        <w:rPr>
          <w:rFonts w:ascii="ˎ̥" w:eastAsia="宋体" w:hAnsi="ˎ̥" w:cs="宋体"/>
          <w:color w:val="000000"/>
          <w:kern w:val="0"/>
          <w:sz w:val="24"/>
          <w:szCs w:val="24"/>
        </w:rPr>
        <w:t>职工姓名及身份证号发生变更的，单位应自变更发生之日起三十日内，持相关证明文件到公积金中心办事机构或受托银行办理住房公积金变更登记。</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 xml:space="preserve">　　第九条</w:t>
      </w:r>
      <w:r w:rsidRPr="004342E1">
        <w:rPr>
          <w:rFonts w:ascii="ˎ̥" w:eastAsia="宋体" w:hAnsi="ˎ̥" w:cs="宋体"/>
          <w:color w:val="000000"/>
          <w:kern w:val="0"/>
          <w:sz w:val="24"/>
          <w:szCs w:val="24"/>
        </w:rPr>
        <w:t>  </w:t>
      </w:r>
      <w:r w:rsidRPr="004342E1">
        <w:rPr>
          <w:rFonts w:ascii="ˎ̥" w:eastAsia="宋体" w:hAnsi="ˎ̥" w:cs="宋体"/>
          <w:color w:val="000000"/>
          <w:kern w:val="0"/>
          <w:sz w:val="24"/>
          <w:szCs w:val="24"/>
        </w:rPr>
        <w:t>单位名称、法人发生变更的，原单位应当自发生变更之日起三十日内到公积金中心办事机构办理变更登记。</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第十条</w:t>
      </w:r>
      <w:r w:rsidRPr="004342E1">
        <w:rPr>
          <w:rFonts w:ascii="ˎ̥" w:eastAsia="宋体" w:hAnsi="ˎ̥" w:cs="宋体"/>
          <w:color w:val="000000"/>
          <w:kern w:val="0"/>
          <w:sz w:val="24"/>
          <w:szCs w:val="24"/>
        </w:rPr>
        <w:t>  </w:t>
      </w:r>
      <w:r w:rsidRPr="004342E1">
        <w:rPr>
          <w:rFonts w:ascii="ˎ̥" w:eastAsia="宋体" w:hAnsi="ˎ̥" w:cs="宋体"/>
          <w:color w:val="000000"/>
          <w:kern w:val="0"/>
          <w:sz w:val="24"/>
          <w:szCs w:val="24"/>
        </w:rPr>
        <w:t>单位撤销、破产或者解散的，应当自发</w:t>
      </w:r>
      <w:proofErr w:type="gramStart"/>
      <w:r w:rsidRPr="004342E1">
        <w:rPr>
          <w:rFonts w:ascii="ˎ̥" w:eastAsia="宋体" w:hAnsi="ˎ̥" w:cs="宋体"/>
          <w:color w:val="000000"/>
          <w:kern w:val="0"/>
          <w:sz w:val="24"/>
          <w:szCs w:val="24"/>
        </w:rPr>
        <w:t>生上述</w:t>
      </w:r>
      <w:proofErr w:type="gramEnd"/>
      <w:r w:rsidRPr="004342E1">
        <w:rPr>
          <w:rFonts w:ascii="ˎ̥" w:eastAsia="宋体" w:hAnsi="ˎ̥" w:cs="宋体"/>
          <w:color w:val="000000"/>
          <w:kern w:val="0"/>
          <w:sz w:val="24"/>
          <w:szCs w:val="24"/>
        </w:rPr>
        <w:t>情况之日起三十日内由原单位或者清算组织到公积金中心办事机构办理注销登记，并自注销登记办理完毕之日起二十日内持公积金中心的审核文件，到受托银行为本单位职工办理住房公积金账户转移或者封存手续。</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第三章</w:t>
      </w:r>
      <w:r w:rsidRPr="004342E1">
        <w:rPr>
          <w:rFonts w:ascii="ˎ̥" w:eastAsia="宋体" w:hAnsi="ˎ̥" w:cs="宋体"/>
          <w:color w:val="000000"/>
          <w:kern w:val="0"/>
          <w:sz w:val="24"/>
          <w:szCs w:val="24"/>
        </w:rPr>
        <w:t> </w:t>
      </w:r>
      <w:r w:rsidRPr="004342E1">
        <w:rPr>
          <w:rFonts w:ascii="ˎ̥" w:eastAsia="宋体" w:hAnsi="ˎ̥" w:cs="宋体"/>
          <w:color w:val="000000"/>
          <w:kern w:val="0"/>
          <w:sz w:val="24"/>
          <w:szCs w:val="24"/>
        </w:rPr>
        <w:t>缴存</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第十一条</w:t>
      </w:r>
      <w:r w:rsidRPr="004342E1">
        <w:rPr>
          <w:rFonts w:ascii="ˎ̥" w:eastAsia="宋体" w:hAnsi="ˎ̥" w:cs="宋体"/>
          <w:color w:val="000000"/>
          <w:kern w:val="0"/>
          <w:sz w:val="24"/>
          <w:szCs w:val="24"/>
        </w:rPr>
        <w:t>  </w:t>
      </w:r>
      <w:r w:rsidRPr="004342E1">
        <w:rPr>
          <w:rFonts w:ascii="ˎ̥" w:eastAsia="宋体" w:hAnsi="ˎ̥" w:cs="宋体"/>
          <w:color w:val="000000"/>
          <w:kern w:val="0"/>
          <w:sz w:val="24"/>
          <w:szCs w:val="24"/>
        </w:rPr>
        <w:t>职工住房公积金缴存基数是职工本人上一年度月平均工资总额。新录用和新调入职工住房公积金缴存基数，是职工本人当月工资。在录用或调入年度内</w:t>
      </w:r>
      <w:proofErr w:type="gramStart"/>
      <w:r w:rsidRPr="004342E1">
        <w:rPr>
          <w:rFonts w:ascii="ˎ̥" w:eastAsia="宋体" w:hAnsi="ˎ̥" w:cs="宋体"/>
          <w:color w:val="000000"/>
          <w:kern w:val="0"/>
          <w:sz w:val="24"/>
          <w:szCs w:val="24"/>
        </w:rPr>
        <w:t>遇全市</w:t>
      </w:r>
      <w:proofErr w:type="gramEnd"/>
      <w:r w:rsidRPr="004342E1">
        <w:rPr>
          <w:rFonts w:ascii="ˎ̥" w:eastAsia="宋体" w:hAnsi="ˎ̥" w:cs="宋体"/>
          <w:color w:val="000000"/>
          <w:kern w:val="0"/>
          <w:sz w:val="24"/>
          <w:szCs w:val="24"/>
        </w:rPr>
        <w:t>职工住房公积金缴存基数统一调整时，缴存基数为自录用或调入之月起</w:t>
      </w:r>
      <w:proofErr w:type="gramStart"/>
      <w:r w:rsidRPr="004342E1">
        <w:rPr>
          <w:rFonts w:ascii="ˎ̥" w:eastAsia="宋体" w:hAnsi="ˎ̥" w:cs="宋体"/>
          <w:color w:val="000000"/>
          <w:kern w:val="0"/>
          <w:sz w:val="24"/>
          <w:szCs w:val="24"/>
        </w:rPr>
        <w:t>至调整</w:t>
      </w:r>
      <w:proofErr w:type="gramEnd"/>
      <w:r w:rsidRPr="004342E1">
        <w:rPr>
          <w:rFonts w:ascii="ˎ̥" w:eastAsia="宋体" w:hAnsi="ˎ̥" w:cs="宋体"/>
          <w:color w:val="000000"/>
          <w:kern w:val="0"/>
          <w:sz w:val="24"/>
          <w:szCs w:val="24"/>
        </w:rPr>
        <w:t>时的月平均工资。</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职工工资总额构成，按国家有关部门及本市规定的工资总额口径计算，包括：计时工资、计件工资、奖金、津贴和补贴、加班加点工资、特殊情况下支付的工资。</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城镇个体工商户、自由职业人员申请缴存住房公积金的月缴存基数，按照缴存人上一年度月平均纳税收入计算，也可按统计部门公布的上一年度在职职工月平均工资计算。</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第十二条</w:t>
      </w:r>
      <w:r w:rsidRPr="004342E1">
        <w:rPr>
          <w:rFonts w:ascii="ˎ̥" w:eastAsia="宋体" w:hAnsi="ˎ̥" w:cs="宋体"/>
          <w:color w:val="000000"/>
          <w:kern w:val="0"/>
          <w:sz w:val="24"/>
          <w:szCs w:val="24"/>
        </w:rPr>
        <w:t>  </w:t>
      </w:r>
      <w:r w:rsidRPr="004342E1">
        <w:rPr>
          <w:rFonts w:ascii="ˎ̥" w:eastAsia="宋体" w:hAnsi="ˎ̥" w:cs="宋体"/>
          <w:color w:val="000000"/>
          <w:kern w:val="0"/>
          <w:sz w:val="24"/>
          <w:szCs w:val="24"/>
        </w:rPr>
        <w:t>住房公积金的缴存比例，单位缴存部分及个人缴存部分均不高于</w:t>
      </w:r>
      <w:r w:rsidRPr="004342E1">
        <w:rPr>
          <w:rFonts w:ascii="ˎ̥" w:eastAsia="宋体" w:hAnsi="ˎ̥" w:cs="宋体"/>
          <w:color w:val="000000"/>
          <w:kern w:val="0"/>
          <w:sz w:val="24"/>
          <w:szCs w:val="24"/>
        </w:rPr>
        <w:t>12%</w:t>
      </w:r>
      <w:r w:rsidRPr="004342E1">
        <w:rPr>
          <w:rFonts w:ascii="ˎ̥" w:eastAsia="宋体" w:hAnsi="ˎ̥" w:cs="宋体"/>
          <w:color w:val="000000"/>
          <w:kern w:val="0"/>
          <w:sz w:val="24"/>
          <w:szCs w:val="24"/>
        </w:rPr>
        <w:t>。</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第十三条</w:t>
      </w:r>
      <w:r w:rsidRPr="004342E1">
        <w:rPr>
          <w:rFonts w:ascii="ˎ̥" w:eastAsia="宋体" w:hAnsi="ˎ̥" w:cs="宋体"/>
          <w:color w:val="000000"/>
          <w:kern w:val="0"/>
          <w:sz w:val="24"/>
          <w:szCs w:val="24"/>
        </w:rPr>
        <w:t>  </w:t>
      </w:r>
      <w:r w:rsidRPr="004342E1">
        <w:rPr>
          <w:rFonts w:ascii="ˎ̥" w:eastAsia="宋体" w:hAnsi="ˎ̥" w:cs="宋体"/>
          <w:color w:val="000000"/>
          <w:kern w:val="0"/>
          <w:sz w:val="24"/>
          <w:szCs w:val="24"/>
        </w:rPr>
        <w:t>职工住房公积金月缴存额为缴存基数分别乘以职工本人和所在单位住房公积金缴存比例之</w:t>
      </w:r>
      <w:proofErr w:type="gramStart"/>
      <w:r w:rsidRPr="004342E1">
        <w:rPr>
          <w:rFonts w:ascii="ˎ̥" w:eastAsia="宋体" w:hAnsi="ˎ̥" w:cs="宋体"/>
          <w:color w:val="000000"/>
          <w:kern w:val="0"/>
          <w:sz w:val="24"/>
          <w:szCs w:val="24"/>
        </w:rPr>
        <w:t>和</w:t>
      </w:r>
      <w:proofErr w:type="gramEnd"/>
      <w:r w:rsidRPr="004342E1">
        <w:rPr>
          <w:rFonts w:ascii="ˎ̥" w:eastAsia="宋体" w:hAnsi="ˎ̥" w:cs="宋体"/>
          <w:color w:val="000000"/>
          <w:kern w:val="0"/>
          <w:sz w:val="24"/>
          <w:szCs w:val="24"/>
        </w:rPr>
        <w:t>。</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第十四条</w:t>
      </w:r>
      <w:r w:rsidRPr="004342E1">
        <w:rPr>
          <w:rFonts w:ascii="ˎ̥" w:eastAsia="宋体" w:hAnsi="ˎ̥" w:cs="宋体"/>
          <w:color w:val="000000"/>
          <w:kern w:val="0"/>
          <w:sz w:val="24"/>
          <w:szCs w:val="24"/>
        </w:rPr>
        <w:t>  </w:t>
      </w:r>
      <w:r w:rsidRPr="004342E1">
        <w:rPr>
          <w:rFonts w:ascii="ˎ̥" w:eastAsia="宋体" w:hAnsi="ˎ̥" w:cs="宋体"/>
          <w:color w:val="000000"/>
          <w:kern w:val="0"/>
          <w:sz w:val="24"/>
          <w:szCs w:val="24"/>
        </w:rPr>
        <w:t>职工住房公积金缴存基数最低不得低于上一年度我市规定的职工月最低工资标准。领取基本生活费的职工，经本单位职工代表大会或职工大会讨论通过，住房公积金缴存基数可以按基本生活费计算。</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第十五条</w:t>
      </w:r>
      <w:r w:rsidRPr="004342E1">
        <w:rPr>
          <w:rFonts w:ascii="ˎ̥" w:eastAsia="宋体" w:hAnsi="ˎ̥" w:cs="宋体"/>
          <w:color w:val="000000"/>
          <w:kern w:val="0"/>
          <w:sz w:val="24"/>
          <w:szCs w:val="24"/>
        </w:rPr>
        <w:t>  </w:t>
      </w:r>
      <w:r w:rsidRPr="004342E1">
        <w:rPr>
          <w:rFonts w:ascii="ˎ̥" w:eastAsia="宋体" w:hAnsi="ˎ̥" w:cs="宋体"/>
          <w:color w:val="000000"/>
          <w:kern w:val="0"/>
          <w:sz w:val="24"/>
          <w:szCs w:val="24"/>
        </w:rPr>
        <w:t>连续亏损两年</w:t>
      </w:r>
      <w:proofErr w:type="gramStart"/>
      <w:r w:rsidRPr="004342E1">
        <w:rPr>
          <w:rFonts w:ascii="ˎ̥" w:eastAsia="宋体" w:hAnsi="ˎ̥" w:cs="宋体"/>
          <w:color w:val="000000"/>
          <w:kern w:val="0"/>
          <w:sz w:val="24"/>
          <w:szCs w:val="24"/>
        </w:rPr>
        <w:t>且单位</w:t>
      </w:r>
      <w:proofErr w:type="gramEnd"/>
      <w:r w:rsidRPr="004342E1">
        <w:rPr>
          <w:rFonts w:ascii="ˎ̥" w:eastAsia="宋体" w:hAnsi="ˎ̥" w:cs="宋体"/>
          <w:color w:val="000000"/>
          <w:kern w:val="0"/>
          <w:sz w:val="24"/>
          <w:szCs w:val="24"/>
        </w:rPr>
        <w:t>职工平均工资水平低于当地职工上一年度月平均工资百分之五十的单位，可以申请降低住房公积金缴存比例。单位职工平均工资水平低于当地职工上一年度月平均工资百分之三十的单位，可以申请缓缴住房公积金。待单位经济效益好转后，应当再提高缴存比例或者补缴缓缴的住房公积金。经依法批准缓缴养老和失业保险金的，可以同时申请降低住房公积金缴存比例或缓缴住房公积金。</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lastRenderedPageBreak/>
        <w:t>第十六条</w:t>
      </w:r>
      <w:r w:rsidRPr="004342E1">
        <w:rPr>
          <w:rFonts w:ascii="ˎ̥" w:eastAsia="宋体" w:hAnsi="ˎ̥" w:cs="宋体"/>
          <w:color w:val="000000"/>
          <w:kern w:val="0"/>
          <w:sz w:val="24"/>
          <w:szCs w:val="24"/>
        </w:rPr>
        <w:t>  </w:t>
      </w:r>
      <w:r w:rsidRPr="004342E1">
        <w:rPr>
          <w:rFonts w:ascii="ˎ̥" w:eastAsia="宋体" w:hAnsi="ˎ̥" w:cs="宋体"/>
          <w:color w:val="000000"/>
          <w:kern w:val="0"/>
          <w:sz w:val="24"/>
          <w:szCs w:val="24"/>
        </w:rPr>
        <w:t>单位申请降低缴存比例或者缓缴住房公积金的，应当经本单位职工代表大会或者工会讨论通过，并经公积金中心审核，报市住房公积金管理委员会批准后执行。单位降低缴存比例或者缓缴的期限不得超过一年，超过一年的，应当重新办理审批手续。</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 xml:space="preserve">　　第十七条</w:t>
      </w:r>
      <w:r w:rsidRPr="004342E1">
        <w:rPr>
          <w:rFonts w:ascii="ˎ̥" w:eastAsia="宋体" w:hAnsi="ˎ̥" w:cs="宋体"/>
          <w:color w:val="000000"/>
          <w:kern w:val="0"/>
          <w:sz w:val="24"/>
          <w:szCs w:val="24"/>
        </w:rPr>
        <w:t>  </w:t>
      </w:r>
      <w:r w:rsidRPr="004342E1">
        <w:rPr>
          <w:rFonts w:ascii="ˎ̥" w:eastAsia="宋体" w:hAnsi="ˎ̥" w:cs="宋体"/>
          <w:color w:val="000000"/>
          <w:kern w:val="0"/>
          <w:sz w:val="24"/>
          <w:szCs w:val="24"/>
        </w:rPr>
        <w:t>职工个人缴存的住房公积金，由所在单位每月从其工资中代扣代缴。单位应当自每月发放职工工资之日起</w:t>
      </w:r>
      <w:r w:rsidRPr="004342E1">
        <w:rPr>
          <w:rFonts w:ascii="ˎ̥" w:eastAsia="宋体" w:hAnsi="ˎ̥" w:cs="宋体"/>
          <w:color w:val="000000"/>
          <w:kern w:val="0"/>
          <w:sz w:val="24"/>
          <w:szCs w:val="24"/>
        </w:rPr>
        <w:t>5</w:t>
      </w:r>
      <w:r w:rsidRPr="004342E1">
        <w:rPr>
          <w:rFonts w:ascii="ˎ̥" w:eastAsia="宋体" w:hAnsi="ˎ̥" w:cs="宋体"/>
          <w:color w:val="000000"/>
          <w:kern w:val="0"/>
          <w:sz w:val="24"/>
          <w:szCs w:val="24"/>
        </w:rPr>
        <w:t>日内，到公积金中心办事机构办理住房公积金缴存手续，将代扣的职工个人缴存的住房公积金和单位为职工缴存的住房公积金，一并汇缴到公积金中心在受托银行开立的住房公积金专户内。新录用职工从参加工作第二个月起按照前款规定开始缴存住房公积金；新调入的职工从调入单位发放工资之月起按照前款规定缴存住房公积金。</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 xml:space="preserve">　　第十八条</w:t>
      </w:r>
      <w:r w:rsidRPr="004342E1">
        <w:rPr>
          <w:rFonts w:ascii="ˎ̥" w:eastAsia="宋体" w:hAnsi="ˎ̥" w:cs="宋体"/>
          <w:color w:val="000000"/>
          <w:kern w:val="0"/>
          <w:sz w:val="24"/>
          <w:szCs w:val="24"/>
        </w:rPr>
        <w:t>  </w:t>
      </w:r>
      <w:r w:rsidRPr="004342E1">
        <w:rPr>
          <w:rFonts w:ascii="ˎ̥" w:eastAsia="宋体" w:hAnsi="ˎ̥" w:cs="宋体"/>
          <w:color w:val="000000"/>
          <w:kern w:val="0"/>
          <w:sz w:val="24"/>
          <w:szCs w:val="24"/>
        </w:rPr>
        <w:t>单位欠缴或少缴职工个人住房公积金的，应到公积金中心办事机构办理补缴手续，并到受托银行补缴住房公积金。单位应从发生欠缴或少缴职工个人住房公积金的首月</w:t>
      </w:r>
      <w:proofErr w:type="gramStart"/>
      <w:r w:rsidRPr="004342E1">
        <w:rPr>
          <w:rFonts w:ascii="ˎ̥" w:eastAsia="宋体" w:hAnsi="ˎ̥" w:cs="宋体"/>
          <w:color w:val="000000"/>
          <w:kern w:val="0"/>
          <w:sz w:val="24"/>
          <w:szCs w:val="24"/>
        </w:rPr>
        <w:t>起办理</w:t>
      </w:r>
      <w:proofErr w:type="gramEnd"/>
      <w:r w:rsidRPr="004342E1">
        <w:rPr>
          <w:rFonts w:ascii="ˎ̥" w:eastAsia="宋体" w:hAnsi="ˎ̥" w:cs="宋体"/>
          <w:color w:val="000000"/>
          <w:kern w:val="0"/>
          <w:sz w:val="24"/>
          <w:szCs w:val="24"/>
        </w:rPr>
        <w:t>补缴。</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第十九条</w:t>
      </w:r>
      <w:r w:rsidRPr="004342E1">
        <w:rPr>
          <w:rFonts w:ascii="ˎ̥" w:eastAsia="宋体" w:hAnsi="ˎ̥" w:cs="宋体"/>
          <w:color w:val="000000"/>
          <w:kern w:val="0"/>
          <w:sz w:val="24"/>
          <w:szCs w:val="24"/>
        </w:rPr>
        <w:t>  </w:t>
      </w:r>
      <w:r w:rsidRPr="004342E1">
        <w:rPr>
          <w:rFonts w:ascii="ˎ̥" w:eastAsia="宋体" w:hAnsi="ˎ̥" w:cs="宋体"/>
          <w:color w:val="000000"/>
          <w:kern w:val="0"/>
          <w:sz w:val="24"/>
          <w:szCs w:val="24"/>
        </w:rPr>
        <w:t>公积金中心为缴存住房公积金的职工设立职工个人住房公积金明细账。</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第二十条</w:t>
      </w:r>
      <w:r w:rsidRPr="004342E1">
        <w:rPr>
          <w:rFonts w:ascii="ˎ̥" w:eastAsia="宋体" w:hAnsi="ˎ̥" w:cs="宋体"/>
          <w:color w:val="000000"/>
          <w:kern w:val="0"/>
          <w:sz w:val="24"/>
          <w:szCs w:val="24"/>
        </w:rPr>
        <w:t>  </w:t>
      </w:r>
      <w:r w:rsidRPr="004342E1">
        <w:rPr>
          <w:rFonts w:ascii="ˎ̥" w:eastAsia="宋体" w:hAnsi="ˎ̥" w:cs="宋体"/>
          <w:color w:val="000000"/>
          <w:kern w:val="0"/>
          <w:sz w:val="24"/>
          <w:szCs w:val="24"/>
        </w:rPr>
        <w:t>本章所规定的下列事项，由市住房公积金管理委员会或授权市住房公积金管理中心适时进行调整并公布</w:t>
      </w:r>
      <w:r w:rsidRPr="004342E1">
        <w:rPr>
          <w:rFonts w:ascii="ˎ̥" w:eastAsia="宋体" w:hAnsi="ˎ̥" w:cs="宋体"/>
          <w:color w:val="000000"/>
          <w:kern w:val="0"/>
          <w:sz w:val="24"/>
          <w:szCs w:val="24"/>
        </w:rPr>
        <w:t>: </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 xml:space="preserve">　　（一）职工住房公积金缴存基数下限；</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 xml:space="preserve">　　（二）提高或降低住房公积金缴存比例的条件；</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（三）缓缴住房公积金的条件。</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 xml:space="preserve">　　第二十一条</w:t>
      </w:r>
      <w:r w:rsidRPr="004342E1">
        <w:rPr>
          <w:rFonts w:ascii="ˎ̥" w:eastAsia="宋体" w:hAnsi="ˎ̥" w:cs="宋体"/>
          <w:color w:val="000000"/>
          <w:kern w:val="0"/>
          <w:sz w:val="24"/>
          <w:szCs w:val="24"/>
        </w:rPr>
        <w:t>  </w:t>
      </w:r>
      <w:r w:rsidRPr="004342E1">
        <w:rPr>
          <w:rFonts w:ascii="ˎ̥" w:eastAsia="宋体" w:hAnsi="ˎ̥" w:cs="宋体"/>
          <w:color w:val="000000"/>
          <w:kern w:val="0"/>
          <w:sz w:val="24"/>
          <w:szCs w:val="24"/>
        </w:rPr>
        <w:t>本市住房公积金的结算年度、住房公积金缴存比例及缴存基数的调整年度为当年的七月一日至下一年的六月三十日。</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 xml:space="preserve">　　第二十二条</w:t>
      </w:r>
      <w:r w:rsidRPr="004342E1">
        <w:rPr>
          <w:rFonts w:ascii="ˎ̥" w:eastAsia="宋体" w:hAnsi="ˎ̥" w:cs="宋体"/>
          <w:color w:val="000000"/>
          <w:kern w:val="0"/>
          <w:sz w:val="24"/>
          <w:szCs w:val="24"/>
        </w:rPr>
        <w:t>  </w:t>
      </w:r>
      <w:r w:rsidRPr="004342E1">
        <w:rPr>
          <w:rFonts w:ascii="ˎ̥" w:eastAsia="宋体" w:hAnsi="ˎ̥" w:cs="宋体"/>
          <w:color w:val="000000"/>
          <w:kern w:val="0"/>
          <w:sz w:val="24"/>
          <w:szCs w:val="24"/>
        </w:rPr>
        <w:t>住房公积金自存入职工住房公积金账户之日起按照国家规定的利率计息。</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第二十三条</w:t>
      </w:r>
      <w:r w:rsidRPr="004342E1">
        <w:rPr>
          <w:rFonts w:ascii="ˎ̥" w:eastAsia="宋体" w:hAnsi="ˎ̥" w:cs="宋体"/>
          <w:color w:val="000000"/>
          <w:kern w:val="0"/>
          <w:sz w:val="24"/>
          <w:szCs w:val="24"/>
        </w:rPr>
        <w:t>  </w:t>
      </w:r>
      <w:r w:rsidRPr="004342E1">
        <w:rPr>
          <w:rFonts w:ascii="ˎ̥" w:eastAsia="宋体" w:hAnsi="ˎ̥" w:cs="宋体"/>
          <w:color w:val="000000"/>
          <w:kern w:val="0"/>
          <w:sz w:val="24"/>
          <w:szCs w:val="24"/>
        </w:rPr>
        <w:t>单位撤销、破产或者解散的，欠缴的职工住房公积金本息，比照所欠职工工资优先予以偿还。单位缓缴住房公积金后未补缴的缓缴部分，视为欠缴的职工住房公积金。</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第四章</w:t>
      </w:r>
      <w:r w:rsidRPr="004342E1">
        <w:rPr>
          <w:rFonts w:ascii="ˎ̥" w:eastAsia="宋体" w:hAnsi="ˎ̥" w:cs="宋体"/>
          <w:color w:val="000000"/>
          <w:kern w:val="0"/>
          <w:sz w:val="24"/>
          <w:szCs w:val="24"/>
        </w:rPr>
        <w:t> </w:t>
      </w:r>
      <w:r w:rsidRPr="004342E1">
        <w:rPr>
          <w:rFonts w:ascii="ˎ̥" w:eastAsia="宋体" w:hAnsi="ˎ̥" w:cs="宋体"/>
          <w:color w:val="000000"/>
          <w:kern w:val="0"/>
          <w:sz w:val="24"/>
          <w:szCs w:val="24"/>
        </w:rPr>
        <w:t>转移</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 xml:space="preserve">　　第二十四条</w:t>
      </w:r>
      <w:r w:rsidRPr="004342E1">
        <w:rPr>
          <w:rFonts w:ascii="ˎ̥" w:eastAsia="宋体" w:hAnsi="ˎ̥" w:cs="宋体"/>
          <w:color w:val="000000"/>
          <w:kern w:val="0"/>
          <w:sz w:val="24"/>
          <w:szCs w:val="24"/>
        </w:rPr>
        <w:t>  </w:t>
      </w:r>
      <w:r w:rsidRPr="004342E1">
        <w:rPr>
          <w:rFonts w:ascii="ˎ̥" w:eastAsia="宋体" w:hAnsi="ˎ̥" w:cs="宋体"/>
          <w:color w:val="000000"/>
          <w:kern w:val="0"/>
          <w:sz w:val="24"/>
          <w:szCs w:val="24"/>
        </w:rPr>
        <w:t>有下列情形之一的，原单位或职工应办理个人住房公积金转移：</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 xml:space="preserve">　　（一）职工在本市范围内调动工作的；</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 xml:space="preserve">　　（二）单位合并、分立的；</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lastRenderedPageBreak/>
        <w:t xml:space="preserve">　　（三）单位撤销、破产、解散，职工与新就业单位重新建立劳动关系的；</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 xml:space="preserve">　　（四）需进入集中托管专户管理的。</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第二十五条</w:t>
      </w:r>
      <w:r w:rsidRPr="004342E1">
        <w:rPr>
          <w:rFonts w:ascii="ˎ̥" w:eastAsia="宋体" w:hAnsi="ˎ̥" w:cs="宋体"/>
          <w:color w:val="000000"/>
          <w:kern w:val="0"/>
          <w:sz w:val="24"/>
          <w:szCs w:val="24"/>
        </w:rPr>
        <w:t>  </w:t>
      </w:r>
      <w:r w:rsidRPr="004342E1">
        <w:rPr>
          <w:rFonts w:ascii="ˎ̥" w:eastAsia="宋体" w:hAnsi="ˎ̥" w:cs="宋体"/>
          <w:color w:val="000000"/>
          <w:kern w:val="0"/>
          <w:sz w:val="24"/>
          <w:szCs w:val="24"/>
        </w:rPr>
        <w:t>办理转移的，原单位应到受托银行为职工办理职工个人住房公积金转移手续。</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第五章</w:t>
      </w:r>
      <w:r w:rsidRPr="004342E1">
        <w:rPr>
          <w:rFonts w:ascii="ˎ̥" w:eastAsia="宋体" w:hAnsi="ˎ̥" w:cs="宋体"/>
          <w:color w:val="000000"/>
          <w:kern w:val="0"/>
          <w:sz w:val="24"/>
          <w:szCs w:val="24"/>
        </w:rPr>
        <w:t> </w:t>
      </w:r>
      <w:r w:rsidRPr="004342E1">
        <w:rPr>
          <w:rFonts w:ascii="ˎ̥" w:eastAsia="宋体" w:hAnsi="ˎ̥" w:cs="宋体"/>
          <w:color w:val="000000"/>
          <w:kern w:val="0"/>
          <w:sz w:val="24"/>
          <w:szCs w:val="24"/>
        </w:rPr>
        <w:t>封存</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第二十六条</w:t>
      </w:r>
      <w:r w:rsidRPr="004342E1">
        <w:rPr>
          <w:rFonts w:ascii="ˎ̥" w:eastAsia="宋体" w:hAnsi="ˎ̥" w:cs="宋体"/>
          <w:color w:val="000000"/>
          <w:kern w:val="0"/>
          <w:sz w:val="24"/>
          <w:szCs w:val="24"/>
        </w:rPr>
        <w:t>  </w:t>
      </w:r>
      <w:r w:rsidRPr="004342E1">
        <w:rPr>
          <w:rFonts w:ascii="ˎ̥" w:eastAsia="宋体" w:hAnsi="ˎ̥" w:cs="宋体"/>
          <w:color w:val="000000"/>
          <w:kern w:val="0"/>
          <w:sz w:val="24"/>
          <w:szCs w:val="24"/>
        </w:rPr>
        <w:t>有下列情形之一的，单位应为职工办理账户封存手续：</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（一）职工退休、退职的；</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（二）职工死亡或已宣告死亡的；</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（三）职工与单位终止劳动关系的；</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（四）到国外或港、澳、台定居的；</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（五）工作调离且户口迁出本市的；</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（六）职工与单位暂时中止工资关系但仍保留劳动关系的。</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在职工账户封存期间，职工与单位恢复工资关系的，单位应为职工办理账户启封。</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第二十七条</w:t>
      </w:r>
      <w:r w:rsidRPr="004342E1">
        <w:rPr>
          <w:rFonts w:ascii="ˎ̥" w:eastAsia="宋体" w:hAnsi="ˎ̥" w:cs="宋体"/>
          <w:color w:val="000000"/>
          <w:kern w:val="0"/>
          <w:sz w:val="24"/>
          <w:szCs w:val="24"/>
        </w:rPr>
        <w:t>  </w:t>
      </w:r>
      <w:r w:rsidRPr="004342E1">
        <w:rPr>
          <w:rFonts w:ascii="ˎ̥" w:eastAsia="宋体" w:hAnsi="ˎ̥" w:cs="宋体"/>
          <w:color w:val="000000"/>
          <w:kern w:val="0"/>
          <w:sz w:val="24"/>
          <w:szCs w:val="24"/>
        </w:rPr>
        <w:t>因撤销、解散、破产、改制等原因，单位与职工终止劳动关系，尚未建立新的劳动关系的，单位或清算组织应当自终止劳动关系三十日内，将职工住房公积金账户转移到公积金中心集中托管专户管理。职工符合提取、转移规定的，到公积金中心申请提取或者转移本人的住房公积金。</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 xml:space="preserve">　　第二十八条</w:t>
      </w:r>
      <w:r w:rsidRPr="004342E1">
        <w:rPr>
          <w:rFonts w:ascii="ˎ̥" w:eastAsia="宋体" w:hAnsi="ˎ̥" w:cs="宋体"/>
          <w:color w:val="000000"/>
          <w:kern w:val="0"/>
          <w:sz w:val="24"/>
          <w:szCs w:val="24"/>
        </w:rPr>
        <w:t>  </w:t>
      </w:r>
      <w:r w:rsidRPr="004342E1">
        <w:rPr>
          <w:rFonts w:ascii="ˎ̥" w:eastAsia="宋体" w:hAnsi="ˎ̥" w:cs="宋体"/>
          <w:color w:val="000000"/>
          <w:kern w:val="0"/>
          <w:sz w:val="24"/>
          <w:szCs w:val="24"/>
        </w:rPr>
        <w:t>集中托管专户内的职工与新就业单位重新建立劳动关系的，应办理住房公积金转移手续。</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 xml:space="preserve">　　第二十九条</w:t>
      </w:r>
      <w:r w:rsidRPr="004342E1">
        <w:rPr>
          <w:rFonts w:ascii="ˎ̥" w:eastAsia="宋体" w:hAnsi="ˎ̥" w:cs="宋体"/>
          <w:color w:val="000000"/>
          <w:kern w:val="0"/>
          <w:sz w:val="24"/>
          <w:szCs w:val="24"/>
        </w:rPr>
        <w:t>  </w:t>
      </w:r>
      <w:r w:rsidRPr="004342E1">
        <w:rPr>
          <w:rFonts w:ascii="ˎ̥" w:eastAsia="宋体" w:hAnsi="ˎ̥" w:cs="宋体"/>
          <w:color w:val="000000"/>
          <w:kern w:val="0"/>
          <w:sz w:val="24"/>
          <w:szCs w:val="24"/>
        </w:rPr>
        <w:t>公积金中心办事机构有权督促单位按时履行下列义务：</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 xml:space="preserve">　　（一）住房公积金的缴存登记或者变更、注销登记；</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 xml:space="preserve">　　（二）住房公积金账户的设立、转移或者封存；</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（三）足额按时缴存住房公积金。</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第六章</w:t>
      </w:r>
      <w:r w:rsidRPr="004342E1">
        <w:rPr>
          <w:rFonts w:ascii="ˎ̥" w:eastAsia="宋体" w:hAnsi="ˎ̥" w:cs="宋体"/>
          <w:color w:val="000000"/>
          <w:kern w:val="0"/>
          <w:sz w:val="24"/>
          <w:szCs w:val="24"/>
        </w:rPr>
        <w:t> </w:t>
      </w:r>
      <w:r w:rsidRPr="004342E1">
        <w:rPr>
          <w:rFonts w:ascii="ˎ̥" w:eastAsia="宋体" w:hAnsi="ˎ̥" w:cs="宋体"/>
          <w:color w:val="000000"/>
          <w:kern w:val="0"/>
          <w:sz w:val="24"/>
          <w:szCs w:val="24"/>
        </w:rPr>
        <w:t>罚则</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 xml:space="preserve">　　第三十条</w:t>
      </w:r>
      <w:r w:rsidRPr="004342E1">
        <w:rPr>
          <w:rFonts w:ascii="ˎ̥" w:eastAsia="宋体" w:hAnsi="ˎ̥" w:cs="宋体"/>
          <w:color w:val="000000"/>
          <w:kern w:val="0"/>
          <w:sz w:val="24"/>
          <w:szCs w:val="24"/>
        </w:rPr>
        <w:t>  </w:t>
      </w:r>
      <w:r w:rsidRPr="004342E1">
        <w:rPr>
          <w:rFonts w:ascii="ˎ̥" w:eastAsia="宋体" w:hAnsi="ˎ̥" w:cs="宋体"/>
          <w:color w:val="000000"/>
          <w:kern w:val="0"/>
          <w:sz w:val="24"/>
          <w:szCs w:val="24"/>
        </w:rPr>
        <w:t>单位不按规定为职工缴存住房公积金的，职工有权要求所在单位为其缴存住房公积金，有权向公积金中心及办事机构举报。</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lastRenderedPageBreak/>
        <w:t>第三十一条</w:t>
      </w:r>
      <w:r w:rsidRPr="004342E1">
        <w:rPr>
          <w:rFonts w:ascii="ˎ̥" w:eastAsia="宋体" w:hAnsi="ˎ̥" w:cs="宋体"/>
          <w:color w:val="000000"/>
          <w:kern w:val="0"/>
          <w:sz w:val="24"/>
          <w:szCs w:val="24"/>
        </w:rPr>
        <w:t>  </w:t>
      </w:r>
      <w:r w:rsidRPr="004342E1">
        <w:rPr>
          <w:rFonts w:ascii="ˎ̥" w:eastAsia="宋体" w:hAnsi="ˎ̥" w:cs="宋体"/>
          <w:color w:val="000000"/>
          <w:kern w:val="0"/>
          <w:sz w:val="24"/>
          <w:szCs w:val="24"/>
        </w:rPr>
        <w:t>凡违反《住房公积金管理条例》规定，不办理住房公积金缴存登记或者不为职工办理住房公积金账户设立手续的单位，由公积金中心责令限期办理；逾期不办理的，处１万元以上５万元以下的罚款。单位逾期不缴或者少缴住房公积金的，由公积金中心责令限期缴存；逾期仍不缴存的，提请人民法院强制执行。</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第七章</w:t>
      </w:r>
      <w:r w:rsidRPr="004342E1">
        <w:rPr>
          <w:rFonts w:ascii="ˎ̥" w:eastAsia="宋体" w:hAnsi="ˎ̥" w:cs="宋体"/>
          <w:color w:val="000000"/>
          <w:kern w:val="0"/>
          <w:sz w:val="24"/>
          <w:szCs w:val="24"/>
        </w:rPr>
        <w:t> </w:t>
      </w:r>
      <w:r w:rsidRPr="004342E1">
        <w:rPr>
          <w:rFonts w:ascii="ˎ̥" w:eastAsia="宋体" w:hAnsi="ˎ̥" w:cs="宋体"/>
          <w:color w:val="000000"/>
          <w:kern w:val="0"/>
          <w:sz w:val="24"/>
          <w:szCs w:val="24"/>
        </w:rPr>
        <w:t>附则</w:t>
      </w:r>
    </w:p>
    <w:p w:rsidR="004342E1" w:rsidRPr="004342E1" w:rsidRDefault="004342E1" w:rsidP="004342E1">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4342E1">
        <w:rPr>
          <w:rFonts w:ascii="ˎ̥" w:eastAsia="宋体" w:hAnsi="ˎ̥" w:cs="宋体"/>
          <w:color w:val="000000"/>
          <w:kern w:val="0"/>
          <w:sz w:val="24"/>
          <w:szCs w:val="24"/>
        </w:rPr>
        <w:t>第三十二条</w:t>
      </w:r>
      <w:r w:rsidRPr="004342E1">
        <w:rPr>
          <w:rFonts w:ascii="ˎ̥" w:eastAsia="宋体" w:hAnsi="ˎ̥" w:cs="宋体"/>
          <w:color w:val="000000"/>
          <w:kern w:val="0"/>
          <w:sz w:val="24"/>
          <w:szCs w:val="24"/>
        </w:rPr>
        <w:t>  </w:t>
      </w:r>
      <w:r w:rsidRPr="004342E1">
        <w:rPr>
          <w:rFonts w:ascii="ˎ̥" w:eastAsia="宋体" w:hAnsi="ˎ̥" w:cs="宋体"/>
          <w:color w:val="000000"/>
          <w:kern w:val="0"/>
          <w:sz w:val="24"/>
          <w:szCs w:val="24"/>
        </w:rPr>
        <w:t>本办法自发布之日起施行，原《秦皇岛市住房公积金归集管理暂行办法》自本办法施行之日起</w:t>
      </w:r>
    </w:p>
    <w:p w:rsidR="00B24308" w:rsidRPr="004342E1" w:rsidRDefault="004342E1"/>
    <w:sectPr w:rsidR="00B24308" w:rsidRPr="004342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E1"/>
    <w:rsid w:val="004342E1"/>
    <w:rsid w:val="004D3768"/>
    <w:rsid w:val="006A6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42E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42E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927557">
      <w:bodyDiv w:val="1"/>
      <w:marLeft w:val="0"/>
      <w:marRight w:val="0"/>
      <w:marTop w:val="0"/>
      <w:marBottom w:val="0"/>
      <w:divBdr>
        <w:top w:val="none" w:sz="0" w:space="0" w:color="auto"/>
        <w:left w:val="none" w:sz="0" w:space="0" w:color="auto"/>
        <w:bottom w:val="none" w:sz="0" w:space="0" w:color="auto"/>
        <w:right w:val="none" w:sz="0" w:space="0" w:color="auto"/>
      </w:divBdr>
      <w:divsChild>
        <w:div w:id="978412363">
          <w:marLeft w:val="0"/>
          <w:marRight w:val="0"/>
          <w:marTop w:val="0"/>
          <w:marBottom w:val="30"/>
          <w:divBdr>
            <w:top w:val="none" w:sz="0" w:space="0" w:color="auto"/>
            <w:left w:val="none" w:sz="0" w:space="0" w:color="auto"/>
            <w:bottom w:val="none" w:sz="0" w:space="0" w:color="auto"/>
            <w:right w:val="none" w:sz="0" w:space="0" w:color="auto"/>
          </w:divBdr>
          <w:divsChild>
            <w:div w:id="62832092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504</Words>
  <Characters>2876</Characters>
  <Application>Microsoft Office Word</Application>
  <DocSecurity>0</DocSecurity>
  <Lines>23</Lines>
  <Paragraphs>6</Paragraphs>
  <ScaleCrop>false</ScaleCrop>
  <Company>微软中国</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2018-04-24T00:59:00Z</dcterms:created>
  <dcterms:modified xsi:type="dcterms:W3CDTF">2018-04-24T01:03:00Z</dcterms:modified>
</cp:coreProperties>
</file>