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C8B" w:rsidRDefault="00FF616B">
      <w:pPr>
        <w:spacing w:line="460" w:lineRule="exact"/>
        <w:rPr>
          <w:rFonts w:eastAsia="黑体" w:hAnsi="黑体"/>
          <w:bCs/>
          <w:color w:val="000000"/>
          <w:sz w:val="32"/>
          <w:szCs w:val="32"/>
        </w:rPr>
      </w:pPr>
      <w:r>
        <w:rPr>
          <w:rFonts w:eastAsia="黑体" w:hAnsi="黑体" w:hint="eastAsia"/>
          <w:bCs/>
          <w:color w:val="000000"/>
          <w:sz w:val="32"/>
          <w:szCs w:val="32"/>
        </w:rPr>
        <w:t>附件</w:t>
      </w:r>
      <w:r>
        <w:rPr>
          <w:rFonts w:eastAsia="黑体" w:hAnsi="黑体" w:hint="eastAsia"/>
          <w:bCs/>
          <w:color w:val="000000"/>
          <w:sz w:val="32"/>
          <w:szCs w:val="32"/>
        </w:rPr>
        <w:t>4</w:t>
      </w:r>
    </w:p>
    <w:p w:rsidR="00535C8B" w:rsidRDefault="00535C8B">
      <w:pPr>
        <w:spacing w:line="460" w:lineRule="exact"/>
        <w:rPr>
          <w:rFonts w:ascii="华文中宋" w:eastAsia="华文中宋" w:hAnsi="华文中宋" w:cs="华文中宋"/>
          <w:b/>
          <w:bCs/>
          <w:sz w:val="52"/>
          <w:szCs w:val="52"/>
        </w:rPr>
      </w:pPr>
    </w:p>
    <w:p w:rsidR="00535C8B" w:rsidRDefault="00535C8B">
      <w:pPr>
        <w:ind w:right="-95"/>
        <w:jc w:val="left"/>
        <w:rPr>
          <w:rFonts w:ascii="华文中宋" w:eastAsia="华文中宋" w:hAnsi="华文中宋" w:cs="华文中宋"/>
          <w:b/>
          <w:bCs/>
          <w:sz w:val="52"/>
          <w:szCs w:val="52"/>
        </w:rPr>
      </w:pPr>
    </w:p>
    <w:p w:rsidR="00535C8B" w:rsidRDefault="00FF616B">
      <w:pPr>
        <w:jc w:val="center"/>
        <w:rPr>
          <w:rFonts w:ascii="宋体" w:hAnsi="宋体"/>
          <w:b/>
          <w:sz w:val="48"/>
          <w:szCs w:val="48"/>
        </w:rPr>
      </w:pPr>
      <w:r>
        <w:rPr>
          <w:rFonts w:ascii="宋体" w:hAnsi="宋体" w:hint="eastAsia"/>
          <w:b/>
          <w:sz w:val="48"/>
          <w:szCs w:val="48"/>
        </w:rPr>
        <w:t>河北科技师范学院</w:t>
      </w:r>
    </w:p>
    <w:p w:rsidR="00535C8B" w:rsidRDefault="00FF616B">
      <w:pPr>
        <w:jc w:val="center"/>
        <w:rPr>
          <w:rFonts w:ascii="宋体" w:hAnsi="宋体"/>
          <w:b/>
          <w:sz w:val="48"/>
          <w:szCs w:val="48"/>
        </w:rPr>
      </w:pPr>
      <w:r>
        <w:rPr>
          <w:rFonts w:ascii="宋体" w:hAnsi="宋体" w:hint="eastAsia"/>
          <w:b/>
          <w:sz w:val="48"/>
          <w:szCs w:val="48"/>
        </w:rPr>
        <w:t>优秀教师、教育工作先进个人审批表</w:t>
      </w:r>
    </w:p>
    <w:p w:rsidR="00535C8B" w:rsidRDefault="00535C8B">
      <w:pPr>
        <w:spacing w:line="560" w:lineRule="exact"/>
        <w:rPr>
          <w:rFonts w:ascii="宋体"/>
          <w:b/>
          <w:bCs/>
          <w:sz w:val="52"/>
          <w:szCs w:val="52"/>
        </w:rPr>
      </w:pPr>
    </w:p>
    <w:p w:rsidR="00535C8B" w:rsidRDefault="00535C8B">
      <w:pPr>
        <w:spacing w:line="560" w:lineRule="exact"/>
        <w:rPr>
          <w:rFonts w:ascii="宋体"/>
          <w:b/>
          <w:bCs/>
          <w:sz w:val="52"/>
          <w:szCs w:val="52"/>
        </w:rPr>
      </w:pPr>
    </w:p>
    <w:p w:rsidR="00535C8B" w:rsidRDefault="00535C8B">
      <w:pPr>
        <w:spacing w:line="560" w:lineRule="exact"/>
        <w:rPr>
          <w:rFonts w:ascii="宋体"/>
          <w:b/>
          <w:bCs/>
          <w:sz w:val="52"/>
          <w:szCs w:val="52"/>
        </w:rPr>
      </w:pPr>
    </w:p>
    <w:p w:rsidR="00535C8B" w:rsidRDefault="00535C8B">
      <w:pPr>
        <w:spacing w:line="560" w:lineRule="exact"/>
        <w:rPr>
          <w:rFonts w:ascii="宋体"/>
          <w:b/>
          <w:bCs/>
          <w:sz w:val="52"/>
          <w:szCs w:val="52"/>
        </w:rPr>
      </w:pPr>
    </w:p>
    <w:p w:rsidR="00535C8B" w:rsidRDefault="00535C8B">
      <w:pPr>
        <w:spacing w:line="560" w:lineRule="exact"/>
        <w:rPr>
          <w:rFonts w:ascii="宋体"/>
          <w:b/>
          <w:bCs/>
          <w:sz w:val="52"/>
          <w:szCs w:val="52"/>
        </w:rPr>
      </w:pPr>
    </w:p>
    <w:p w:rsidR="00535C8B" w:rsidRDefault="00535C8B">
      <w:pPr>
        <w:spacing w:line="560" w:lineRule="exact"/>
        <w:rPr>
          <w:rFonts w:ascii="宋体"/>
          <w:b/>
          <w:bCs/>
          <w:sz w:val="52"/>
          <w:szCs w:val="52"/>
        </w:rPr>
      </w:pPr>
    </w:p>
    <w:p w:rsidR="00535C8B" w:rsidRDefault="00FF616B">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姓</w:t>
      </w:r>
      <w:r>
        <w:rPr>
          <w:rFonts w:ascii="仿宋_GB2312" w:eastAsia="仿宋_GB2312" w:hAnsi="宋体" w:cs="宋体" w:hint="eastAsia"/>
          <w:sz w:val="36"/>
          <w:szCs w:val="36"/>
        </w:rPr>
        <w:t xml:space="preserve">    </w:t>
      </w:r>
      <w:r>
        <w:rPr>
          <w:rFonts w:ascii="仿宋_GB2312" w:eastAsia="仿宋_GB2312" w:hAnsi="宋体" w:cs="宋体" w:hint="eastAsia"/>
          <w:sz w:val="36"/>
          <w:szCs w:val="36"/>
        </w:rPr>
        <w:t>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 w:val="30"/>
          <w:szCs w:val="30"/>
          <w:u w:val="single"/>
        </w:rPr>
        <w:t>刘振林</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Cs w:val="32"/>
          <w:u w:val="single"/>
        </w:rPr>
        <w:t xml:space="preserve"> </w:t>
      </w:r>
    </w:p>
    <w:p w:rsidR="00535C8B" w:rsidRDefault="00535C8B">
      <w:pPr>
        <w:tabs>
          <w:tab w:val="bar" w:pos="-1843"/>
          <w:tab w:val="bar" w:pos="-1701"/>
        </w:tabs>
        <w:spacing w:line="560" w:lineRule="exact"/>
        <w:ind w:firstLineChars="450" w:firstLine="1620"/>
        <w:rPr>
          <w:rFonts w:ascii="仿宋_GB2312" w:eastAsia="仿宋_GB2312" w:hAnsi="宋体" w:cs="宋体"/>
          <w:sz w:val="36"/>
          <w:szCs w:val="36"/>
        </w:rPr>
      </w:pPr>
    </w:p>
    <w:p w:rsidR="00535C8B" w:rsidRDefault="00FF616B">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所在单位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 w:val="30"/>
          <w:szCs w:val="30"/>
          <w:u w:val="single"/>
        </w:rPr>
        <w:t>园艺科技学院</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Cs w:val="32"/>
          <w:u w:val="single"/>
        </w:rPr>
        <w:t xml:space="preserve"> </w:t>
      </w:r>
    </w:p>
    <w:p w:rsidR="00535C8B" w:rsidRDefault="00535C8B">
      <w:pPr>
        <w:spacing w:line="560" w:lineRule="exact"/>
        <w:rPr>
          <w:rFonts w:ascii="仿宋_GB2312" w:eastAsia="仿宋_GB2312" w:hAnsi="宋体" w:cs="宋体"/>
          <w:sz w:val="36"/>
          <w:szCs w:val="36"/>
        </w:rPr>
      </w:pPr>
    </w:p>
    <w:p w:rsidR="00535C8B" w:rsidRDefault="00535C8B">
      <w:pPr>
        <w:spacing w:line="560" w:lineRule="exact"/>
        <w:jc w:val="center"/>
        <w:rPr>
          <w:rFonts w:ascii="方正仿宋简体" w:hAnsi="宋体" w:cs="仿宋_GB2312"/>
          <w:szCs w:val="32"/>
        </w:rPr>
      </w:pPr>
    </w:p>
    <w:p w:rsidR="00535C8B" w:rsidRDefault="00FF616B">
      <w:pPr>
        <w:spacing w:line="560" w:lineRule="exact"/>
        <w:jc w:val="center"/>
        <w:rPr>
          <w:rFonts w:ascii="仿宋_GB2312" w:eastAsia="仿宋_GB2312"/>
          <w:sz w:val="32"/>
          <w:szCs w:val="32"/>
        </w:rPr>
      </w:pPr>
      <w:r>
        <w:rPr>
          <w:rFonts w:ascii="仿宋_GB2312" w:eastAsia="仿宋_GB2312" w:hint="eastAsia"/>
          <w:sz w:val="32"/>
          <w:szCs w:val="32"/>
        </w:rPr>
        <w:t>填报时间：</w:t>
      </w:r>
      <w:r>
        <w:rPr>
          <w:rFonts w:ascii="仿宋_GB2312" w:eastAsia="仿宋_GB2312" w:hint="eastAsia"/>
          <w:sz w:val="32"/>
          <w:szCs w:val="32"/>
        </w:rPr>
        <w:t>2019</w:t>
      </w:r>
      <w:r>
        <w:rPr>
          <w:rFonts w:ascii="仿宋_GB2312" w:eastAsia="仿宋_GB2312" w:hint="eastAsia"/>
          <w:sz w:val="32"/>
          <w:szCs w:val="32"/>
        </w:rPr>
        <w:t xml:space="preserve"> </w:t>
      </w:r>
      <w:r>
        <w:rPr>
          <w:rFonts w:ascii="仿宋_GB2312" w:eastAsia="仿宋_GB2312" w:hint="eastAsia"/>
          <w:sz w:val="32"/>
          <w:szCs w:val="32"/>
        </w:rPr>
        <w:t>年</w:t>
      </w:r>
      <w:r>
        <w:rPr>
          <w:rFonts w:ascii="仿宋_GB2312" w:eastAsia="仿宋_GB2312" w:hint="eastAsia"/>
          <w:sz w:val="32"/>
          <w:szCs w:val="32"/>
        </w:rPr>
        <w:t xml:space="preserve"> </w:t>
      </w:r>
      <w:r>
        <w:rPr>
          <w:rFonts w:ascii="仿宋_GB2312" w:eastAsia="仿宋_GB2312" w:hint="eastAsia"/>
          <w:sz w:val="32"/>
          <w:szCs w:val="32"/>
        </w:rPr>
        <w:t>8</w:t>
      </w:r>
      <w:r>
        <w:rPr>
          <w:rFonts w:ascii="仿宋_GB2312" w:eastAsia="仿宋_GB2312" w:hint="eastAsia"/>
          <w:sz w:val="32"/>
          <w:szCs w:val="32"/>
        </w:rPr>
        <w:t xml:space="preserve"> </w:t>
      </w:r>
      <w:r>
        <w:rPr>
          <w:rFonts w:ascii="仿宋_GB2312" w:eastAsia="仿宋_GB2312" w:hint="eastAsia"/>
          <w:sz w:val="32"/>
          <w:szCs w:val="32"/>
        </w:rPr>
        <w:t>月</w:t>
      </w:r>
      <w:r>
        <w:rPr>
          <w:rFonts w:ascii="仿宋_GB2312" w:eastAsia="仿宋_GB2312" w:hint="eastAsia"/>
          <w:sz w:val="32"/>
          <w:szCs w:val="32"/>
        </w:rPr>
        <w:t>23</w:t>
      </w:r>
      <w:r>
        <w:rPr>
          <w:rFonts w:ascii="仿宋_GB2312" w:eastAsia="仿宋_GB2312" w:hint="eastAsia"/>
          <w:sz w:val="32"/>
          <w:szCs w:val="32"/>
        </w:rPr>
        <w:t>日</w:t>
      </w:r>
    </w:p>
    <w:p w:rsidR="00535C8B" w:rsidRDefault="00FF616B">
      <w:pPr>
        <w:snapToGrid w:val="0"/>
        <w:spacing w:line="520" w:lineRule="atLeast"/>
        <w:ind w:firstLineChars="200" w:firstLine="420"/>
        <w:rPr>
          <w:rFonts w:ascii="仿宋_GB2312" w:eastAsia="仿宋_GB2312"/>
          <w:sz w:val="30"/>
          <w:szCs w:val="30"/>
        </w:rPr>
      </w:pPr>
      <w:r>
        <w:rPr>
          <w:szCs w:val="32"/>
        </w:rPr>
        <w:br w:type="page"/>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613"/>
        <w:gridCol w:w="647"/>
        <w:gridCol w:w="752"/>
        <w:gridCol w:w="992"/>
        <w:gridCol w:w="1138"/>
        <w:gridCol w:w="178"/>
        <w:gridCol w:w="1980"/>
        <w:gridCol w:w="1610"/>
      </w:tblGrid>
      <w:tr w:rsidR="00535C8B">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lastRenderedPageBreak/>
              <w:t>姓名</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z w:val="24"/>
              </w:rPr>
            </w:pPr>
            <w:r>
              <w:rPr>
                <w:rFonts w:ascii="仿宋_GB2312" w:eastAsia="仿宋_GB2312" w:hint="eastAsia"/>
                <w:sz w:val="24"/>
              </w:rPr>
              <w:t>刘振林</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性别</w:t>
            </w:r>
          </w:p>
        </w:tc>
        <w:tc>
          <w:tcPr>
            <w:tcW w:w="1980" w:type="dxa"/>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z w:val="24"/>
              </w:rPr>
            </w:pPr>
            <w:r>
              <w:rPr>
                <w:rFonts w:ascii="仿宋_GB2312" w:eastAsia="仿宋_GB2312" w:hint="eastAsia"/>
                <w:sz w:val="24"/>
              </w:rPr>
              <w:t>男</w:t>
            </w:r>
          </w:p>
        </w:tc>
        <w:tc>
          <w:tcPr>
            <w:tcW w:w="1610" w:type="dxa"/>
            <w:vMerge w:val="restart"/>
            <w:tcBorders>
              <w:top w:val="single" w:sz="4" w:space="0" w:color="auto"/>
              <w:left w:val="single" w:sz="4" w:space="0" w:color="auto"/>
              <w:bottom w:val="single" w:sz="4" w:space="0" w:color="auto"/>
              <w:right w:val="single" w:sz="4" w:space="0" w:color="auto"/>
            </w:tcBorders>
          </w:tcPr>
          <w:p w:rsidR="00535C8B" w:rsidRDefault="00FF616B">
            <w:pPr>
              <w:spacing w:line="400" w:lineRule="exact"/>
              <w:rPr>
                <w:rFonts w:ascii="仿宋_GB2312" w:eastAsia="仿宋_GB2312"/>
                <w:sz w:val="24"/>
              </w:rPr>
            </w:pPr>
            <w:r>
              <w:rPr>
                <w:rFonts w:ascii="仿宋_GB2312" w:eastAsia="仿宋_GB2312" w:hint="eastAsia"/>
                <w:noProof/>
                <w:sz w:val="24"/>
              </w:rPr>
              <w:drawing>
                <wp:anchor distT="0" distB="0" distL="114300" distR="114300" simplePos="0" relativeHeight="251658240" behindDoc="0" locked="0" layoutInCell="1" allowOverlap="1">
                  <wp:simplePos x="0" y="0"/>
                  <wp:positionH relativeFrom="column">
                    <wp:posOffset>-15240</wp:posOffset>
                  </wp:positionH>
                  <wp:positionV relativeFrom="paragraph">
                    <wp:posOffset>210820</wp:posOffset>
                  </wp:positionV>
                  <wp:extent cx="914400" cy="1329055"/>
                  <wp:effectExtent l="0" t="0" r="0" b="12065"/>
                  <wp:wrapNone/>
                  <wp:docPr id="1" name="图片 1" descr="刘振林（照片）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刘振林（照片）副本"/>
                          <pic:cNvPicPr>
                            <a:picLocks noChangeAspect="1"/>
                          </pic:cNvPicPr>
                        </pic:nvPicPr>
                        <pic:blipFill>
                          <a:blip r:embed="rId8" cstate="print"/>
                          <a:stretch>
                            <a:fillRect/>
                          </a:stretch>
                        </pic:blipFill>
                        <pic:spPr>
                          <a:xfrm>
                            <a:off x="0" y="0"/>
                            <a:ext cx="914400" cy="1329055"/>
                          </a:xfrm>
                          <a:prstGeom prst="rect">
                            <a:avLst/>
                          </a:prstGeom>
                        </pic:spPr>
                      </pic:pic>
                    </a:graphicData>
                  </a:graphic>
                </wp:anchor>
              </w:drawing>
            </w:r>
          </w:p>
          <w:p w:rsidR="00535C8B" w:rsidRDefault="00535C8B">
            <w:pPr>
              <w:spacing w:line="400" w:lineRule="exact"/>
              <w:rPr>
                <w:rFonts w:ascii="仿宋_GB2312" w:eastAsia="仿宋_GB2312"/>
                <w:sz w:val="24"/>
              </w:rPr>
            </w:pPr>
          </w:p>
          <w:p w:rsidR="00535C8B" w:rsidRDefault="00535C8B">
            <w:pPr>
              <w:spacing w:line="400" w:lineRule="exact"/>
              <w:rPr>
                <w:rFonts w:ascii="仿宋_GB2312" w:eastAsia="仿宋_GB2312"/>
                <w:sz w:val="24"/>
              </w:rPr>
            </w:pPr>
          </w:p>
          <w:p w:rsidR="00535C8B" w:rsidRDefault="00535C8B">
            <w:pPr>
              <w:spacing w:line="400" w:lineRule="exact"/>
              <w:rPr>
                <w:rFonts w:ascii="仿宋_GB2312" w:eastAsia="仿宋_GB2312"/>
                <w:sz w:val="24"/>
              </w:rPr>
            </w:pPr>
          </w:p>
          <w:p w:rsidR="00535C8B" w:rsidRDefault="00535C8B">
            <w:pPr>
              <w:spacing w:line="400" w:lineRule="exact"/>
              <w:rPr>
                <w:rFonts w:ascii="仿宋_GB2312" w:eastAsia="仿宋_GB2312"/>
                <w:sz w:val="24"/>
              </w:rPr>
            </w:pPr>
          </w:p>
          <w:p w:rsidR="00535C8B" w:rsidRDefault="00535C8B">
            <w:pPr>
              <w:spacing w:line="400" w:lineRule="exact"/>
              <w:rPr>
                <w:rFonts w:ascii="仿宋_GB2312" w:eastAsia="仿宋_GB2312"/>
                <w:sz w:val="24"/>
              </w:rPr>
            </w:pPr>
          </w:p>
          <w:p w:rsidR="00535C8B" w:rsidRDefault="00535C8B">
            <w:pPr>
              <w:spacing w:line="400" w:lineRule="exact"/>
              <w:rPr>
                <w:rFonts w:ascii="仿宋_GB2312" w:eastAsia="仿宋_GB2312"/>
                <w:sz w:val="24"/>
              </w:rPr>
            </w:pPr>
          </w:p>
        </w:tc>
      </w:tr>
      <w:tr w:rsidR="00535C8B">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民族</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z w:val="24"/>
              </w:rPr>
            </w:pPr>
            <w:r>
              <w:rPr>
                <w:rFonts w:ascii="仿宋_GB2312" w:eastAsia="仿宋_GB2312" w:hint="eastAsia"/>
                <w:sz w:val="24"/>
              </w:rPr>
              <w:t>汉</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出生日期</w:t>
            </w:r>
          </w:p>
        </w:tc>
        <w:tc>
          <w:tcPr>
            <w:tcW w:w="1980" w:type="dxa"/>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z w:val="24"/>
              </w:rPr>
            </w:pPr>
            <w:r>
              <w:rPr>
                <w:rFonts w:ascii="仿宋_GB2312" w:eastAsia="仿宋_GB2312" w:hint="eastAsia"/>
                <w:sz w:val="24"/>
              </w:rPr>
              <w:t>1970.7</w:t>
            </w:r>
          </w:p>
        </w:tc>
        <w:tc>
          <w:tcPr>
            <w:tcW w:w="1610" w:type="dxa"/>
            <w:vMerge/>
            <w:tcBorders>
              <w:top w:val="single" w:sz="4" w:space="0" w:color="auto"/>
              <w:left w:val="single" w:sz="4" w:space="0" w:color="auto"/>
              <w:bottom w:val="single" w:sz="4" w:space="0" w:color="auto"/>
              <w:right w:val="single" w:sz="4" w:space="0" w:color="auto"/>
            </w:tcBorders>
            <w:vAlign w:val="center"/>
          </w:tcPr>
          <w:p w:rsidR="00535C8B" w:rsidRDefault="00535C8B">
            <w:pPr>
              <w:widowControl/>
              <w:jc w:val="left"/>
              <w:rPr>
                <w:rFonts w:ascii="仿宋_GB2312" w:eastAsia="仿宋_GB2312"/>
                <w:sz w:val="24"/>
              </w:rPr>
            </w:pPr>
          </w:p>
        </w:tc>
      </w:tr>
      <w:tr w:rsidR="00535C8B">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籍贯</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z w:val="24"/>
              </w:rPr>
            </w:pPr>
            <w:r>
              <w:rPr>
                <w:rFonts w:ascii="仿宋_GB2312" w:eastAsia="仿宋_GB2312" w:hint="eastAsia"/>
                <w:sz w:val="24"/>
              </w:rPr>
              <w:t>河北省滦南县</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政治面貌</w:t>
            </w:r>
          </w:p>
        </w:tc>
        <w:tc>
          <w:tcPr>
            <w:tcW w:w="1980" w:type="dxa"/>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z w:val="24"/>
              </w:rPr>
            </w:pPr>
            <w:r>
              <w:rPr>
                <w:rFonts w:ascii="仿宋_GB2312" w:eastAsia="仿宋_GB2312" w:hint="eastAsia"/>
                <w:sz w:val="24"/>
              </w:rPr>
              <w:t>群众</w:t>
            </w:r>
          </w:p>
        </w:tc>
        <w:tc>
          <w:tcPr>
            <w:tcW w:w="1610" w:type="dxa"/>
            <w:vMerge/>
            <w:tcBorders>
              <w:top w:val="single" w:sz="4" w:space="0" w:color="auto"/>
              <w:left w:val="single" w:sz="4" w:space="0" w:color="auto"/>
              <w:bottom w:val="single" w:sz="4" w:space="0" w:color="auto"/>
              <w:right w:val="single" w:sz="4" w:space="0" w:color="auto"/>
            </w:tcBorders>
            <w:vAlign w:val="center"/>
          </w:tcPr>
          <w:p w:rsidR="00535C8B" w:rsidRDefault="00535C8B">
            <w:pPr>
              <w:widowControl/>
              <w:jc w:val="left"/>
              <w:rPr>
                <w:rFonts w:ascii="仿宋_GB2312" w:eastAsia="仿宋_GB2312"/>
                <w:sz w:val="24"/>
              </w:rPr>
            </w:pPr>
          </w:p>
        </w:tc>
      </w:tr>
      <w:tr w:rsidR="00535C8B">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学历</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z w:val="24"/>
              </w:rPr>
            </w:pPr>
            <w:r>
              <w:rPr>
                <w:rFonts w:ascii="仿宋_GB2312" w:eastAsia="仿宋_GB2312" w:hint="eastAsia"/>
                <w:sz w:val="24"/>
              </w:rPr>
              <w:t>研究生</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学位</w:t>
            </w:r>
          </w:p>
        </w:tc>
        <w:tc>
          <w:tcPr>
            <w:tcW w:w="1980" w:type="dxa"/>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pacing w:val="-20"/>
                <w:w w:val="90"/>
                <w:sz w:val="24"/>
              </w:rPr>
            </w:pPr>
            <w:r>
              <w:rPr>
                <w:rFonts w:ascii="仿宋_GB2312" w:eastAsia="仿宋_GB2312" w:hint="eastAsia"/>
                <w:spacing w:val="-20"/>
                <w:w w:val="90"/>
                <w:sz w:val="24"/>
              </w:rPr>
              <w:t>博士</w:t>
            </w:r>
          </w:p>
        </w:tc>
        <w:tc>
          <w:tcPr>
            <w:tcW w:w="1610" w:type="dxa"/>
            <w:vMerge/>
            <w:tcBorders>
              <w:top w:val="single" w:sz="4" w:space="0" w:color="auto"/>
              <w:left w:val="single" w:sz="4" w:space="0" w:color="auto"/>
              <w:bottom w:val="single" w:sz="4" w:space="0" w:color="auto"/>
              <w:right w:val="single" w:sz="4" w:space="0" w:color="auto"/>
            </w:tcBorders>
            <w:vAlign w:val="center"/>
          </w:tcPr>
          <w:p w:rsidR="00535C8B" w:rsidRDefault="00535C8B">
            <w:pPr>
              <w:widowControl/>
              <w:jc w:val="left"/>
              <w:rPr>
                <w:rFonts w:ascii="仿宋_GB2312" w:eastAsia="仿宋_GB2312"/>
                <w:sz w:val="24"/>
              </w:rPr>
            </w:pPr>
          </w:p>
        </w:tc>
      </w:tr>
      <w:tr w:rsidR="00535C8B">
        <w:trPr>
          <w:trHeight w:val="486"/>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专业技术</w:t>
            </w:r>
          </w:p>
          <w:p w:rsidR="00535C8B" w:rsidRDefault="00FF616B">
            <w:pPr>
              <w:spacing w:line="280" w:lineRule="exact"/>
              <w:jc w:val="distribute"/>
              <w:rPr>
                <w:rFonts w:ascii="仿宋_GB2312" w:eastAsia="仿宋_GB2312"/>
                <w:sz w:val="24"/>
              </w:rPr>
            </w:pPr>
            <w:r>
              <w:rPr>
                <w:rFonts w:ascii="仿宋_GB2312" w:eastAsia="仿宋_GB2312" w:hint="eastAsia"/>
                <w:sz w:val="24"/>
              </w:rPr>
              <w:t>职务</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pacing w:val="-20"/>
                <w:sz w:val="24"/>
              </w:rPr>
            </w:pPr>
            <w:r>
              <w:rPr>
                <w:rFonts w:ascii="仿宋_GB2312" w:eastAsia="仿宋_GB2312" w:hint="eastAsia"/>
                <w:spacing w:val="-20"/>
                <w:sz w:val="24"/>
              </w:rPr>
              <w:t>副教授</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行政职务</w:t>
            </w:r>
          </w:p>
        </w:tc>
        <w:tc>
          <w:tcPr>
            <w:tcW w:w="1980" w:type="dxa"/>
            <w:tcBorders>
              <w:top w:val="single" w:sz="4" w:space="0" w:color="auto"/>
              <w:left w:val="single" w:sz="4" w:space="0" w:color="auto"/>
              <w:bottom w:val="single" w:sz="4" w:space="0" w:color="auto"/>
              <w:right w:val="single" w:sz="4" w:space="0" w:color="auto"/>
            </w:tcBorders>
            <w:vAlign w:val="center"/>
          </w:tcPr>
          <w:p w:rsidR="00535C8B" w:rsidRDefault="00535C8B">
            <w:pPr>
              <w:spacing w:line="280" w:lineRule="exact"/>
              <w:rPr>
                <w:rFonts w:ascii="仿宋_GB2312" w:eastAsia="仿宋_GB2312"/>
                <w:spacing w:val="-20"/>
                <w:sz w:val="24"/>
              </w:rPr>
            </w:pPr>
          </w:p>
        </w:tc>
        <w:tc>
          <w:tcPr>
            <w:tcW w:w="1610" w:type="dxa"/>
            <w:vMerge/>
            <w:tcBorders>
              <w:top w:val="single" w:sz="4" w:space="0" w:color="auto"/>
              <w:left w:val="single" w:sz="4" w:space="0" w:color="auto"/>
              <w:bottom w:val="single" w:sz="4" w:space="0" w:color="auto"/>
              <w:right w:val="single" w:sz="4" w:space="0" w:color="auto"/>
            </w:tcBorders>
            <w:vAlign w:val="center"/>
          </w:tcPr>
          <w:p w:rsidR="00535C8B" w:rsidRDefault="00535C8B">
            <w:pPr>
              <w:widowControl/>
              <w:jc w:val="left"/>
              <w:rPr>
                <w:rFonts w:ascii="仿宋_GB2312" w:eastAsia="仿宋_GB2312"/>
                <w:sz w:val="24"/>
              </w:rPr>
            </w:pPr>
          </w:p>
        </w:tc>
      </w:tr>
      <w:tr w:rsidR="00535C8B">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参加工作</w:t>
            </w:r>
          </w:p>
          <w:p w:rsidR="00535C8B" w:rsidRDefault="00FF616B">
            <w:pPr>
              <w:spacing w:line="280" w:lineRule="exact"/>
              <w:jc w:val="distribute"/>
              <w:rPr>
                <w:rFonts w:ascii="仿宋_GB2312" w:eastAsia="仿宋_GB2312"/>
                <w:sz w:val="24"/>
              </w:rPr>
            </w:pPr>
            <w:r>
              <w:rPr>
                <w:rFonts w:ascii="仿宋_GB2312" w:eastAsia="仿宋_GB2312" w:hint="eastAsia"/>
                <w:sz w:val="24"/>
              </w:rPr>
              <w:t>日期</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z w:val="24"/>
              </w:rPr>
            </w:pPr>
            <w:r>
              <w:rPr>
                <w:rFonts w:ascii="仿宋_GB2312" w:eastAsia="仿宋_GB2312" w:hint="eastAsia"/>
                <w:sz w:val="24"/>
              </w:rPr>
              <w:t>1992.8</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distribute"/>
              <w:rPr>
                <w:rFonts w:ascii="仿宋_GB2312" w:eastAsia="仿宋_GB2312"/>
                <w:sz w:val="24"/>
              </w:rPr>
            </w:pPr>
            <w:r>
              <w:rPr>
                <w:rFonts w:ascii="仿宋_GB2312" w:eastAsia="仿宋_GB2312" w:hint="eastAsia"/>
                <w:sz w:val="24"/>
              </w:rPr>
              <w:t>个人联系电话</w:t>
            </w:r>
          </w:p>
        </w:tc>
        <w:tc>
          <w:tcPr>
            <w:tcW w:w="3590"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80" w:lineRule="exact"/>
              <w:jc w:val="center"/>
              <w:rPr>
                <w:rFonts w:ascii="仿宋_GB2312" w:eastAsia="仿宋_GB2312"/>
                <w:spacing w:val="-20"/>
                <w:sz w:val="24"/>
              </w:rPr>
            </w:pPr>
            <w:r>
              <w:rPr>
                <w:rFonts w:ascii="仿宋_GB2312" w:eastAsia="仿宋_GB2312" w:hint="eastAsia"/>
                <w:spacing w:val="-20"/>
                <w:sz w:val="24"/>
              </w:rPr>
              <w:t>13780586896</w:t>
            </w:r>
          </w:p>
        </w:tc>
      </w:tr>
      <w:tr w:rsidR="00535C8B" w:rsidTr="00FF616B">
        <w:trPr>
          <w:trHeight w:val="3410"/>
          <w:jc w:val="center"/>
        </w:trPr>
        <w:tc>
          <w:tcPr>
            <w:tcW w:w="685" w:type="dxa"/>
            <w:tcBorders>
              <w:top w:val="single" w:sz="4" w:space="0" w:color="auto"/>
              <w:left w:val="single" w:sz="4" w:space="0" w:color="auto"/>
              <w:bottom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个</w:t>
            </w:r>
          </w:p>
          <w:p w:rsidR="00535C8B" w:rsidRDefault="00FF616B">
            <w:pPr>
              <w:spacing w:line="400" w:lineRule="exact"/>
              <w:jc w:val="center"/>
              <w:rPr>
                <w:rFonts w:ascii="仿宋_GB2312" w:eastAsia="仿宋_GB2312"/>
                <w:sz w:val="24"/>
              </w:rPr>
            </w:pPr>
            <w:r>
              <w:rPr>
                <w:rFonts w:ascii="仿宋_GB2312" w:eastAsia="仿宋_GB2312" w:hint="eastAsia"/>
                <w:sz w:val="24"/>
              </w:rPr>
              <w:t>人</w:t>
            </w:r>
          </w:p>
          <w:p w:rsidR="00535C8B" w:rsidRDefault="00FF616B">
            <w:pPr>
              <w:spacing w:line="400" w:lineRule="exact"/>
              <w:jc w:val="center"/>
              <w:rPr>
                <w:rFonts w:ascii="仿宋_GB2312" w:eastAsia="仿宋_GB2312"/>
                <w:sz w:val="24"/>
              </w:rPr>
            </w:pPr>
            <w:r>
              <w:rPr>
                <w:rFonts w:ascii="仿宋_GB2312" w:eastAsia="仿宋_GB2312" w:hint="eastAsia"/>
                <w:sz w:val="24"/>
              </w:rPr>
              <w:t>简</w:t>
            </w:r>
          </w:p>
          <w:p w:rsidR="00535C8B" w:rsidRDefault="00FF616B">
            <w:pPr>
              <w:spacing w:line="400" w:lineRule="exact"/>
              <w:jc w:val="center"/>
              <w:rPr>
                <w:rFonts w:ascii="仿宋_GB2312" w:eastAsia="仿宋_GB2312"/>
                <w:sz w:val="24"/>
              </w:rPr>
            </w:pPr>
            <w:r>
              <w:rPr>
                <w:rFonts w:ascii="仿宋_GB2312" w:eastAsia="仿宋_GB2312" w:hint="eastAsia"/>
                <w:sz w:val="24"/>
              </w:rPr>
              <w:t>历</w:t>
            </w:r>
          </w:p>
        </w:tc>
        <w:tc>
          <w:tcPr>
            <w:tcW w:w="7910" w:type="dxa"/>
            <w:gridSpan w:val="8"/>
            <w:tcBorders>
              <w:top w:val="single" w:sz="4" w:space="0" w:color="auto"/>
              <w:left w:val="single" w:sz="4" w:space="0" w:color="auto"/>
              <w:bottom w:val="single" w:sz="4" w:space="0" w:color="auto"/>
              <w:right w:val="single" w:sz="4" w:space="0" w:color="auto"/>
            </w:tcBorders>
          </w:tcPr>
          <w:p w:rsidR="00535C8B" w:rsidRPr="00FF616B" w:rsidRDefault="00FF616B" w:rsidP="00FF616B">
            <w:pPr>
              <w:ind w:firstLineChars="100" w:firstLine="236"/>
              <w:rPr>
                <w:rFonts w:ascii="仿宋_GB2312" w:eastAsia="仿宋_GB2312" w:hAnsi="宋体" w:cs="仿宋_GB2312"/>
                <w:snapToGrid w:val="0"/>
                <w:spacing w:val="-2"/>
                <w:kern w:val="0"/>
                <w:sz w:val="24"/>
              </w:rPr>
            </w:pPr>
            <w:r w:rsidRPr="00FF616B">
              <w:rPr>
                <w:rFonts w:ascii="仿宋_GB2312" w:eastAsia="仿宋_GB2312" w:hAnsi="宋体" w:cs="仿宋_GB2312"/>
                <w:snapToGrid w:val="0"/>
                <w:spacing w:val="-2"/>
                <w:kern w:val="0"/>
                <w:sz w:val="24"/>
              </w:rPr>
              <w:t>1988</w:t>
            </w:r>
            <w:r w:rsidRPr="00FF616B">
              <w:rPr>
                <w:rFonts w:ascii="仿宋_GB2312" w:eastAsia="仿宋_GB2312" w:hAnsi="宋体" w:cs="仿宋_GB2312"/>
                <w:snapToGrid w:val="0"/>
                <w:spacing w:val="-2"/>
                <w:kern w:val="0"/>
                <w:sz w:val="24"/>
              </w:rPr>
              <w:t>年</w:t>
            </w:r>
            <w:r w:rsidRPr="00FF616B">
              <w:rPr>
                <w:rFonts w:ascii="仿宋_GB2312" w:eastAsia="仿宋_GB2312" w:hAnsi="宋体" w:cs="仿宋_GB2312"/>
                <w:snapToGrid w:val="0"/>
                <w:spacing w:val="-2"/>
                <w:kern w:val="0"/>
                <w:sz w:val="24"/>
              </w:rPr>
              <w:t>8</w:t>
            </w:r>
            <w:r w:rsidRPr="00FF616B">
              <w:rPr>
                <w:rFonts w:ascii="仿宋_GB2312" w:eastAsia="仿宋_GB2312" w:hAnsi="宋体" w:cs="仿宋_GB2312"/>
                <w:snapToGrid w:val="0"/>
                <w:spacing w:val="-2"/>
                <w:kern w:val="0"/>
                <w:sz w:val="24"/>
              </w:rPr>
              <w:t>月</w:t>
            </w:r>
            <w:r w:rsidRPr="00FF616B">
              <w:rPr>
                <w:rFonts w:ascii="仿宋_GB2312" w:eastAsia="仿宋_GB2312" w:hAnsi="宋体" w:cs="仿宋_GB2312"/>
                <w:snapToGrid w:val="0"/>
                <w:spacing w:val="-2"/>
                <w:kern w:val="0"/>
                <w:sz w:val="24"/>
              </w:rPr>
              <w:t>—</w:t>
            </w:r>
            <w:r w:rsidRPr="00FF616B">
              <w:rPr>
                <w:rFonts w:ascii="仿宋_GB2312" w:eastAsia="仿宋_GB2312" w:hAnsi="宋体" w:cs="仿宋_GB2312"/>
                <w:snapToGrid w:val="0"/>
                <w:spacing w:val="-2"/>
                <w:kern w:val="0"/>
                <w:sz w:val="24"/>
              </w:rPr>
              <w:t>1992</w:t>
            </w:r>
            <w:r w:rsidRPr="00FF616B">
              <w:rPr>
                <w:rFonts w:ascii="仿宋_GB2312" w:eastAsia="仿宋_GB2312" w:hAnsi="宋体" w:cs="仿宋_GB2312"/>
                <w:snapToGrid w:val="0"/>
                <w:spacing w:val="-2"/>
                <w:kern w:val="0"/>
                <w:sz w:val="24"/>
              </w:rPr>
              <w:t>年</w:t>
            </w:r>
            <w:r w:rsidRPr="00FF616B">
              <w:rPr>
                <w:rFonts w:ascii="仿宋_GB2312" w:eastAsia="仿宋_GB2312" w:hAnsi="宋体" w:cs="仿宋_GB2312"/>
                <w:snapToGrid w:val="0"/>
                <w:spacing w:val="-2"/>
                <w:kern w:val="0"/>
                <w:sz w:val="24"/>
              </w:rPr>
              <w:t>7</w:t>
            </w:r>
            <w:r w:rsidRPr="00FF616B">
              <w:rPr>
                <w:rFonts w:ascii="仿宋_GB2312" w:eastAsia="仿宋_GB2312" w:hAnsi="宋体" w:cs="仿宋_GB2312"/>
                <w:snapToGrid w:val="0"/>
                <w:spacing w:val="-2"/>
                <w:kern w:val="0"/>
                <w:sz w:val="24"/>
              </w:rPr>
              <w:t>月</w:t>
            </w:r>
            <w:r w:rsidRPr="00FF616B">
              <w:rPr>
                <w:rFonts w:ascii="仿宋_GB2312" w:eastAsia="仿宋_GB2312" w:hAnsi="宋体" w:cs="仿宋_GB2312"/>
                <w:snapToGrid w:val="0"/>
                <w:spacing w:val="-2"/>
                <w:kern w:val="0"/>
                <w:sz w:val="24"/>
              </w:rPr>
              <w:t xml:space="preserve"> </w:t>
            </w:r>
            <w:r w:rsidRPr="00FF616B">
              <w:rPr>
                <w:rFonts w:ascii="仿宋_GB2312" w:eastAsia="仿宋_GB2312" w:hAnsi="宋体" w:cs="仿宋_GB2312"/>
                <w:snapToGrid w:val="0"/>
                <w:spacing w:val="-2"/>
                <w:kern w:val="0"/>
                <w:sz w:val="24"/>
              </w:rPr>
              <w:t>沈阳农业大学林学院园林专业本科学习；</w:t>
            </w:r>
          </w:p>
          <w:p w:rsidR="00535C8B" w:rsidRPr="00FF616B" w:rsidRDefault="00FF616B" w:rsidP="00FF616B">
            <w:pPr>
              <w:ind w:firstLineChars="100" w:firstLine="236"/>
              <w:rPr>
                <w:rFonts w:ascii="仿宋_GB2312" w:eastAsia="仿宋_GB2312" w:hAnsi="宋体" w:cs="仿宋_GB2312"/>
                <w:snapToGrid w:val="0"/>
                <w:spacing w:val="-2"/>
                <w:kern w:val="0"/>
                <w:sz w:val="24"/>
              </w:rPr>
            </w:pPr>
            <w:r w:rsidRPr="00FF616B">
              <w:rPr>
                <w:rFonts w:ascii="仿宋_GB2312" w:eastAsia="仿宋_GB2312" w:hAnsi="宋体" w:cs="仿宋_GB2312"/>
                <w:snapToGrid w:val="0"/>
                <w:spacing w:val="-2"/>
                <w:kern w:val="0"/>
                <w:sz w:val="24"/>
              </w:rPr>
              <w:t>1992</w:t>
            </w:r>
            <w:r w:rsidRPr="00FF616B">
              <w:rPr>
                <w:rFonts w:ascii="仿宋_GB2312" w:eastAsia="仿宋_GB2312" w:hAnsi="宋体" w:cs="仿宋_GB2312"/>
                <w:snapToGrid w:val="0"/>
                <w:spacing w:val="-2"/>
                <w:kern w:val="0"/>
                <w:sz w:val="24"/>
              </w:rPr>
              <w:t>年</w:t>
            </w:r>
            <w:r w:rsidRPr="00FF616B">
              <w:rPr>
                <w:rFonts w:ascii="仿宋_GB2312" w:eastAsia="仿宋_GB2312" w:hAnsi="宋体" w:cs="仿宋_GB2312"/>
                <w:snapToGrid w:val="0"/>
                <w:spacing w:val="-2"/>
                <w:kern w:val="0"/>
                <w:sz w:val="24"/>
              </w:rPr>
              <w:t>8</w:t>
            </w:r>
            <w:r w:rsidRPr="00FF616B">
              <w:rPr>
                <w:rFonts w:ascii="仿宋_GB2312" w:eastAsia="仿宋_GB2312" w:hAnsi="宋体" w:cs="仿宋_GB2312"/>
                <w:snapToGrid w:val="0"/>
                <w:spacing w:val="-2"/>
                <w:kern w:val="0"/>
                <w:sz w:val="24"/>
              </w:rPr>
              <w:t>月</w:t>
            </w:r>
            <w:r w:rsidRPr="00FF616B">
              <w:rPr>
                <w:rFonts w:ascii="仿宋_GB2312" w:eastAsia="仿宋_GB2312" w:hAnsi="宋体" w:cs="仿宋_GB2312"/>
                <w:snapToGrid w:val="0"/>
                <w:spacing w:val="-2"/>
                <w:kern w:val="0"/>
                <w:sz w:val="24"/>
              </w:rPr>
              <w:t>—</w:t>
            </w:r>
            <w:r w:rsidRPr="00FF616B">
              <w:rPr>
                <w:rFonts w:ascii="仿宋_GB2312" w:eastAsia="仿宋_GB2312" w:hAnsi="宋体" w:cs="仿宋_GB2312"/>
                <w:snapToGrid w:val="0"/>
                <w:spacing w:val="-2"/>
                <w:kern w:val="0"/>
                <w:sz w:val="24"/>
              </w:rPr>
              <w:t>2001</w:t>
            </w:r>
            <w:r w:rsidRPr="00FF616B">
              <w:rPr>
                <w:rFonts w:ascii="仿宋_GB2312" w:eastAsia="仿宋_GB2312" w:hAnsi="宋体" w:cs="仿宋_GB2312"/>
                <w:snapToGrid w:val="0"/>
                <w:spacing w:val="-2"/>
                <w:kern w:val="0"/>
                <w:sz w:val="24"/>
              </w:rPr>
              <w:t>年</w:t>
            </w:r>
            <w:r w:rsidRPr="00FF616B">
              <w:rPr>
                <w:rFonts w:ascii="仿宋_GB2312" w:eastAsia="仿宋_GB2312" w:hAnsi="宋体" w:cs="仿宋_GB2312"/>
                <w:snapToGrid w:val="0"/>
                <w:spacing w:val="-2"/>
                <w:kern w:val="0"/>
                <w:sz w:val="24"/>
              </w:rPr>
              <w:t>7</w:t>
            </w:r>
            <w:r w:rsidRPr="00FF616B">
              <w:rPr>
                <w:rFonts w:ascii="仿宋_GB2312" w:eastAsia="仿宋_GB2312" w:hAnsi="宋体" w:cs="仿宋_GB2312"/>
                <w:snapToGrid w:val="0"/>
                <w:spacing w:val="-2"/>
                <w:kern w:val="0"/>
                <w:sz w:val="24"/>
              </w:rPr>
              <w:t>月</w:t>
            </w:r>
            <w:r w:rsidRPr="00FF616B">
              <w:rPr>
                <w:rFonts w:ascii="仿宋_GB2312" w:eastAsia="仿宋_GB2312" w:hAnsi="宋体" w:cs="仿宋_GB2312"/>
                <w:snapToGrid w:val="0"/>
                <w:spacing w:val="-2"/>
                <w:kern w:val="0"/>
                <w:sz w:val="24"/>
              </w:rPr>
              <w:t xml:space="preserve"> </w:t>
            </w:r>
            <w:r w:rsidRPr="00FF616B">
              <w:rPr>
                <w:rFonts w:ascii="仿宋_GB2312" w:eastAsia="仿宋_GB2312" w:hAnsi="宋体" w:cs="仿宋_GB2312"/>
                <w:snapToGrid w:val="0"/>
                <w:spacing w:val="-2"/>
                <w:kern w:val="0"/>
                <w:sz w:val="24"/>
              </w:rPr>
              <w:t>河北科技师范学院园林专业教学；</w:t>
            </w:r>
          </w:p>
          <w:p w:rsidR="00535C8B" w:rsidRPr="00FF616B" w:rsidRDefault="00FF616B" w:rsidP="00FF616B">
            <w:pPr>
              <w:ind w:firstLineChars="100" w:firstLine="236"/>
              <w:rPr>
                <w:rFonts w:ascii="仿宋_GB2312" w:eastAsia="仿宋_GB2312" w:hAnsi="宋体" w:cs="仿宋_GB2312"/>
                <w:snapToGrid w:val="0"/>
                <w:spacing w:val="-2"/>
                <w:kern w:val="0"/>
                <w:sz w:val="24"/>
              </w:rPr>
            </w:pPr>
            <w:r w:rsidRPr="00FF616B">
              <w:rPr>
                <w:rFonts w:ascii="仿宋_GB2312" w:eastAsia="仿宋_GB2312" w:hAnsi="宋体" w:cs="仿宋_GB2312"/>
                <w:snapToGrid w:val="0"/>
                <w:spacing w:val="-2"/>
                <w:kern w:val="0"/>
                <w:sz w:val="24"/>
              </w:rPr>
              <w:t>2001</w:t>
            </w:r>
            <w:r w:rsidRPr="00FF616B">
              <w:rPr>
                <w:rFonts w:ascii="仿宋_GB2312" w:eastAsia="仿宋_GB2312" w:hAnsi="宋体" w:cs="仿宋_GB2312"/>
                <w:snapToGrid w:val="0"/>
                <w:spacing w:val="-2"/>
                <w:kern w:val="0"/>
                <w:sz w:val="24"/>
              </w:rPr>
              <w:t>年</w:t>
            </w:r>
            <w:r w:rsidRPr="00FF616B">
              <w:rPr>
                <w:rFonts w:ascii="仿宋_GB2312" w:eastAsia="仿宋_GB2312" w:hAnsi="宋体" w:cs="仿宋_GB2312"/>
                <w:snapToGrid w:val="0"/>
                <w:spacing w:val="-2"/>
                <w:kern w:val="0"/>
                <w:sz w:val="24"/>
              </w:rPr>
              <w:t>8</w:t>
            </w:r>
            <w:r w:rsidRPr="00FF616B">
              <w:rPr>
                <w:rFonts w:ascii="仿宋_GB2312" w:eastAsia="仿宋_GB2312" w:hAnsi="宋体" w:cs="仿宋_GB2312"/>
                <w:snapToGrid w:val="0"/>
                <w:spacing w:val="-2"/>
                <w:kern w:val="0"/>
                <w:sz w:val="24"/>
              </w:rPr>
              <w:t>月</w:t>
            </w:r>
            <w:r w:rsidRPr="00FF616B">
              <w:rPr>
                <w:rFonts w:ascii="仿宋_GB2312" w:eastAsia="仿宋_GB2312" w:hAnsi="宋体" w:cs="仿宋_GB2312"/>
                <w:snapToGrid w:val="0"/>
                <w:spacing w:val="-2"/>
                <w:kern w:val="0"/>
                <w:sz w:val="24"/>
              </w:rPr>
              <w:t>—</w:t>
            </w:r>
            <w:r w:rsidRPr="00FF616B">
              <w:rPr>
                <w:rFonts w:ascii="仿宋_GB2312" w:eastAsia="仿宋_GB2312" w:hAnsi="宋体" w:cs="仿宋_GB2312"/>
                <w:snapToGrid w:val="0"/>
                <w:spacing w:val="-2"/>
                <w:kern w:val="0"/>
                <w:sz w:val="24"/>
              </w:rPr>
              <w:t>2006</w:t>
            </w:r>
            <w:r w:rsidRPr="00FF616B">
              <w:rPr>
                <w:rFonts w:ascii="仿宋_GB2312" w:eastAsia="仿宋_GB2312" w:hAnsi="宋体" w:cs="仿宋_GB2312"/>
                <w:snapToGrid w:val="0"/>
                <w:spacing w:val="-2"/>
                <w:kern w:val="0"/>
                <w:sz w:val="24"/>
              </w:rPr>
              <w:t>年</w:t>
            </w:r>
            <w:r w:rsidRPr="00FF616B">
              <w:rPr>
                <w:rFonts w:ascii="仿宋_GB2312" w:eastAsia="仿宋_GB2312" w:hAnsi="宋体" w:cs="仿宋_GB2312"/>
                <w:snapToGrid w:val="0"/>
                <w:spacing w:val="-2"/>
                <w:kern w:val="0"/>
                <w:sz w:val="24"/>
              </w:rPr>
              <w:t xml:space="preserve">7 </w:t>
            </w:r>
            <w:r w:rsidRPr="00FF616B">
              <w:rPr>
                <w:rFonts w:ascii="仿宋_GB2312" w:eastAsia="仿宋_GB2312" w:hAnsi="宋体" w:cs="仿宋_GB2312"/>
                <w:snapToGrid w:val="0"/>
                <w:spacing w:val="-2"/>
                <w:kern w:val="0"/>
                <w:sz w:val="24"/>
              </w:rPr>
              <w:t>北京林业大学园林学院园林植物与观赏园艺专业攻读博士学位；</w:t>
            </w:r>
          </w:p>
          <w:p w:rsidR="00535C8B" w:rsidRPr="00FF616B" w:rsidRDefault="00FF616B" w:rsidP="00FF616B">
            <w:pPr>
              <w:ind w:firstLineChars="100" w:firstLine="236"/>
              <w:rPr>
                <w:rFonts w:ascii="仿宋_GB2312" w:eastAsia="仿宋_GB2312" w:hAnsi="宋体" w:cs="仿宋_GB2312"/>
                <w:snapToGrid w:val="0"/>
                <w:spacing w:val="-2"/>
                <w:kern w:val="0"/>
                <w:sz w:val="24"/>
              </w:rPr>
            </w:pPr>
            <w:r w:rsidRPr="00FF616B">
              <w:rPr>
                <w:rFonts w:ascii="仿宋_GB2312" w:eastAsia="仿宋_GB2312" w:hAnsi="宋体" w:cs="仿宋_GB2312"/>
                <w:snapToGrid w:val="0"/>
                <w:spacing w:val="-2"/>
                <w:kern w:val="0"/>
                <w:sz w:val="24"/>
              </w:rPr>
              <w:t>2006</w:t>
            </w:r>
            <w:r w:rsidRPr="00FF616B">
              <w:rPr>
                <w:rFonts w:ascii="仿宋_GB2312" w:eastAsia="仿宋_GB2312" w:hAnsi="宋体" w:cs="仿宋_GB2312"/>
                <w:snapToGrid w:val="0"/>
                <w:spacing w:val="-2"/>
                <w:kern w:val="0"/>
                <w:sz w:val="24"/>
              </w:rPr>
              <w:t>年</w:t>
            </w:r>
            <w:r w:rsidRPr="00FF616B">
              <w:rPr>
                <w:rFonts w:ascii="仿宋_GB2312" w:eastAsia="仿宋_GB2312" w:hAnsi="宋体" w:cs="仿宋_GB2312"/>
                <w:snapToGrid w:val="0"/>
                <w:spacing w:val="-2"/>
                <w:kern w:val="0"/>
                <w:sz w:val="24"/>
              </w:rPr>
              <w:t>8</w:t>
            </w:r>
            <w:r w:rsidRPr="00FF616B">
              <w:rPr>
                <w:rFonts w:ascii="仿宋_GB2312" w:eastAsia="仿宋_GB2312" w:hAnsi="宋体" w:cs="仿宋_GB2312"/>
                <w:snapToGrid w:val="0"/>
                <w:spacing w:val="-2"/>
                <w:kern w:val="0"/>
                <w:sz w:val="24"/>
              </w:rPr>
              <w:t>月</w:t>
            </w:r>
            <w:r w:rsidRPr="00FF616B">
              <w:rPr>
                <w:rFonts w:ascii="仿宋_GB2312" w:eastAsia="仿宋_GB2312" w:hAnsi="宋体" w:cs="仿宋_GB2312"/>
                <w:snapToGrid w:val="0"/>
                <w:spacing w:val="-2"/>
                <w:kern w:val="0"/>
                <w:sz w:val="24"/>
              </w:rPr>
              <w:t>—</w:t>
            </w:r>
            <w:r w:rsidRPr="00FF616B">
              <w:rPr>
                <w:rFonts w:ascii="仿宋_GB2312" w:eastAsia="仿宋_GB2312" w:hAnsi="宋体" w:cs="仿宋_GB2312"/>
                <w:snapToGrid w:val="0"/>
                <w:spacing w:val="-2"/>
                <w:kern w:val="0"/>
                <w:sz w:val="24"/>
              </w:rPr>
              <w:t>今</w:t>
            </w:r>
            <w:r w:rsidRPr="00FF616B">
              <w:rPr>
                <w:rFonts w:ascii="仿宋_GB2312" w:eastAsia="仿宋_GB2312" w:hAnsi="宋体" w:cs="仿宋_GB2312"/>
                <w:snapToGrid w:val="0"/>
                <w:spacing w:val="-2"/>
                <w:kern w:val="0"/>
                <w:sz w:val="24"/>
              </w:rPr>
              <w:t xml:space="preserve"> </w:t>
            </w:r>
            <w:r w:rsidRPr="00FF616B">
              <w:rPr>
                <w:rFonts w:ascii="仿宋_GB2312" w:eastAsia="仿宋_GB2312" w:hAnsi="宋体" w:cs="仿宋_GB2312"/>
                <w:snapToGrid w:val="0"/>
                <w:spacing w:val="-2"/>
                <w:kern w:val="0"/>
                <w:sz w:val="24"/>
              </w:rPr>
              <w:t>河北科技师范学院园林专业教学。</w:t>
            </w:r>
          </w:p>
        </w:tc>
      </w:tr>
      <w:tr w:rsidR="00535C8B">
        <w:trPr>
          <w:trHeight w:val="666"/>
          <w:jc w:val="center"/>
        </w:trPr>
        <w:tc>
          <w:tcPr>
            <w:tcW w:w="1298" w:type="dxa"/>
            <w:gridSpan w:val="2"/>
            <w:vMerge w:val="restart"/>
            <w:tcBorders>
              <w:top w:val="single" w:sz="4" w:space="0" w:color="auto"/>
              <w:left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近五年</w:t>
            </w:r>
          </w:p>
          <w:p w:rsidR="00535C8B" w:rsidRDefault="00FF616B">
            <w:pPr>
              <w:spacing w:line="400" w:lineRule="exact"/>
              <w:jc w:val="center"/>
              <w:rPr>
                <w:rFonts w:ascii="仿宋_GB2312" w:eastAsia="仿宋_GB2312"/>
                <w:sz w:val="24"/>
              </w:rPr>
            </w:pPr>
            <w:r>
              <w:rPr>
                <w:rFonts w:ascii="仿宋_GB2312" w:eastAsia="仿宋_GB2312" w:hint="eastAsia"/>
                <w:sz w:val="24"/>
              </w:rPr>
              <w:t>来教学</w:t>
            </w:r>
          </w:p>
          <w:p w:rsidR="00535C8B" w:rsidRDefault="00FF616B">
            <w:pPr>
              <w:spacing w:line="400" w:lineRule="exact"/>
              <w:jc w:val="center"/>
              <w:rPr>
                <w:rFonts w:ascii="仿宋_GB2312" w:eastAsia="仿宋_GB2312"/>
                <w:sz w:val="24"/>
              </w:rPr>
            </w:pPr>
            <w:r>
              <w:rPr>
                <w:rFonts w:ascii="仿宋_GB2312" w:eastAsia="仿宋_GB2312" w:hint="eastAsia"/>
                <w:sz w:val="24"/>
              </w:rPr>
              <w:t>工作量</w:t>
            </w:r>
          </w:p>
          <w:p w:rsidR="00535C8B" w:rsidRDefault="00535C8B">
            <w:pPr>
              <w:spacing w:line="400" w:lineRule="exact"/>
              <w:jc w:val="center"/>
              <w:rPr>
                <w:rFonts w:ascii="仿宋_GB2312" w:eastAsia="仿宋_GB2312"/>
                <w:color w:val="FF0000"/>
                <w:sz w:val="24"/>
              </w:rPr>
            </w:pPr>
          </w:p>
        </w:tc>
        <w:tc>
          <w:tcPr>
            <w:tcW w:w="1399" w:type="dxa"/>
            <w:gridSpan w:val="2"/>
            <w:tcBorders>
              <w:top w:val="single" w:sz="4" w:space="0" w:color="auto"/>
              <w:left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学年度</w:t>
            </w:r>
          </w:p>
        </w:tc>
        <w:tc>
          <w:tcPr>
            <w:tcW w:w="2130" w:type="dxa"/>
            <w:gridSpan w:val="2"/>
            <w:tcBorders>
              <w:top w:val="single" w:sz="4" w:space="0" w:color="auto"/>
              <w:left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第一学期工作量</w:t>
            </w:r>
          </w:p>
        </w:tc>
        <w:tc>
          <w:tcPr>
            <w:tcW w:w="2158" w:type="dxa"/>
            <w:gridSpan w:val="2"/>
            <w:tcBorders>
              <w:top w:val="single" w:sz="4" w:space="0" w:color="auto"/>
              <w:left w:val="single" w:sz="4" w:space="0" w:color="auto"/>
              <w:right w:val="single" w:sz="4" w:space="0" w:color="auto"/>
            </w:tcBorders>
            <w:vAlign w:val="center"/>
          </w:tcPr>
          <w:p w:rsidR="00535C8B" w:rsidRDefault="00FF616B">
            <w:pPr>
              <w:spacing w:line="400" w:lineRule="exact"/>
              <w:rPr>
                <w:rFonts w:ascii="仿宋_GB2312" w:eastAsia="仿宋_GB2312"/>
                <w:sz w:val="24"/>
              </w:rPr>
            </w:pPr>
            <w:r>
              <w:rPr>
                <w:rFonts w:ascii="仿宋_GB2312" w:eastAsia="仿宋_GB2312" w:hint="eastAsia"/>
                <w:sz w:val="24"/>
              </w:rPr>
              <w:t>第二学期工作量</w:t>
            </w:r>
          </w:p>
        </w:tc>
        <w:tc>
          <w:tcPr>
            <w:tcW w:w="1610" w:type="dxa"/>
            <w:tcBorders>
              <w:top w:val="single" w:sz="4" w:space="0" w:color="auto"/>
              <w:left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合计</w:t>
            </w:r>
          </w:p>
        </w:tc>
      </w:tr>
      <w:tr w:rsidR="00535C8B">
        <w:trPr>
          <w:trHeight w:val="453"/>
          <w:jc w:val="center"/>
        </w:trPr>
        <w:tc>
          <w:tcPr>
            <w:tcW w:w="1298" w:type="dxa"/>
            <w:gridSpan w:val="2"/>
            <w:vMerge/>
            <w:tcBorders>
              <w:left w:val="single" w:sz="4" w:space="0" w:color="auto"/>
              <w:right w:val="single" w:sz="4" w:space="0" w:color="auto"/>
            </w:tcBorders>
            <w:vAlign w:val="center"/>
          </w:tcPr>
          <w:p w:rsidR="00535C8B" w:rsidRDefault="00535C8B">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2014</w:t>
            </w:r>
          </w:p>
        </w:tc>
        <w:tc>
          <w:tcPr>
            <w:tcW w:w="2130"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450.54</w:t>
            </w:r>
          </w:p>
        </w:tc>
        <w:tc>
          <w:tcPr>
            <w:tcW w:w="2158"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148.20</w:t>
            </w:r>
          </w:p>
        </w:tc>
        <w:tc>
          <w:tcPr>
            <w:tcW w:w="1610" w:type="dxa"/>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598.74</w:t>
            </w:r>
          </w:p>
        </w:tc>
      </w:tr>
      <w:tr w:rsidR="00535C8B">
        <w:trPr>
          <w:trHeight w:val="477"/>
          <w:jc w:val="center"/>
        </w:trPr>
        <w:tc>
          <w:tcPr>
            <w:tcW w:w="1298" w:type="dxa"/>
            <w:gridSpan w:val="2"/>
            <w:vMerge/>
            <w:tcBorders>
              <w:left w:val="single" w:sz="4" w:space="0" w:color="auto"/>
              <w:right w:val="single" w:sz="4" w:space="0" w:color="auto"/>
            </w:tcBorders>
            <w:vAlign w:val="center"/>
          </w:tcPr>
          <w:p w:rsidR="00535C8B" w:rsidRDefault="00535C8B">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2015</w:t>
            </w:r>
          </w:p>
        </w:tc>
        <w:tc>
          <w:tcPr>
            <w:tcW w:w="2130"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471.51</w:t>
            </w:r>
          </w:p>
        </w:tc>
        <w:tc>
          <w:tcPr>
            <w:tcW w:w="2158"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320.61</w:t>
            </w:r>
          </w:p>
        </w:tc>
        <w:tc>
          <w:tcPr>
            <w:tcW w:w="1610" w:type="dxa"/>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792.12</w:t>
            </w:r>
          </w:p>
        </w:tc>
      </w:tr>
      <w:tr w:rsidR="00535C8B">
        <w:trPr>
          <w:trHeight w:val="515"/>
          <w:jc w:val="center"/>
        </w:trPr>
        <w:tc>
          <w:tcPr>
            <w:tcW w:w="1298" w:type="dxa"/>
            <w:gridSpan w:val="2"/>
            <w:vMerge/>
            <w:tcBorders>
              <w:left w:val="single" w:sz="4" w:space="0" w:color="auto"/>
              <w:right w:val="single" w:sz="4" w:space="0" w:color="auto"/>
            </w:tcBorders>
            <w:vAlign w:val="center"/>
          </w:tcPr>
          <w:p w:rsidR="00535C8B" w:rsidRDefault="00535C8B">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2016</w:t>
            </w:r>
          </w:p>
        </w:tc>
        <w:tc>
          <w:tcPr>
            <w:tcW w:w="2130"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509.27</w:t>
            </w:r>
          </w:p>
        </w:tc>
        <w:tc>
          <w:tcPr>
            <w:tcW w:w="2158"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276.75</w:t>
            </w:r>
          </w:p>
        </w:tc>
        <w:tc>
          <w:tcPr>
            <w:tcW w:w="1610" w:type="dxa"/>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786.02</w:t>
            </w:r>
          </w:p>
        </w:tc>
      </w:tr>
      <w:tr w:rsidR="00535C8B">
        <w:trPr>
          <w:trHeight w:val="553"/>
          <w:jc w:val="center"/>
        </w:trPr>
        <w:tc>
          <w:tcPr>
            <w:tcW w:w="1298" w:type="dxa"/>
            <w:gridSpan w:val="2"/>
            <w:vMerge/>
            <w:tcBorders>
              <w:left w:val="single" w:sz="4" w:space="0" w:color="auto"/>
              <w:right w:val="single" w:sz="4" w:space="0" w:color="auto"/>
            </w:tcBorders>
            <w:vAlign w:val="center"/>
          </w:tcPr>
          <w:p w:rsidR="00535C8B" w:rsidRDefault="00535C8B">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2017</w:t>
            </w:r>
          </w:p>
        </w:tc>
        <w:tc>
          <w:tcPr>
            <w:tcW w:w="2130"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656.22</w:t>
            </w:r>
          </w:p>
        </w:tc>
        <w:tc>
          <w:tcPr>
            <w:tcW w:w="2158"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273.45</w:t>
            </w:r>
          </w:p>
        </w:tc>
        <w:tc>
          <w:tcPr>
            <w:tcW w:w="1610" w:type="dxa"/>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929.67</w:t>
            </w:r>
          </w:p>
        </w:tc>
      </w:tr>
      <w:tr w:rsidR="00535C8B">
        <w:trPr>
          <w:trHeight w:val="449"/>
          <w:jc w:val="center"/>
        </w:trPr>
        <w:tc>
          <w:tcPr>
            <w:tcW w:w="1298" w:type="dxa"/>
            <w:gridSpan w:val="2"/>
            <w:vMerge/>
            <w:tcBorders>
              <w:left w:val="single" w:sz="4" w:space="0" w:color="auto"/>
              <w:right w:val="single" w:sz="4" w:space="0" w:color="auto"/>
            </w:tcBorders>
            <w:vAlign w:val="center"/>
          </w:tcPr>
          <w:p w:rsidR="00535C8B" w:rsidRDefault="00535C8B">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2018</w:t>
            </w:r>
          </w:p>
        </w:tc>
        <w:tc>
          <w:tcPr>
            <w:tcW w:w="2130"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417.26</w:t>
            </w:r>
          </w:p>
        </w:tc>
        <w:tc>
          <w:tcPr>
            <w:tcW w:w="2158" w:type="dxa"/>
            <w:gridSpan w:val="2"/>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330.15</w:t>
            </w:r>
          </w:p>
        </w:tc>
        <w:tc>
          <w:tcPr>
            <w:tcW w:w="1610" w:type="dxa"/>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747.41</w:t>
            </w:r>
          </w:p>
        </w:tc>
      </w:tr>
      <w:tr w:rsidR="00535C8B">
        <w:trPr>
          <w:trHeight w:val="489"/>
          <w:jc w:val="center"/>
        </w:trPr>
        <w:tc>
          <w:tcPr>
            <w:tcW w:w="1298" w:type="dxa"/>
            <w:gridSpan w:val="2"/>
            <w:vMerge/>
            <w:tcBorders>
              <w:left w:val="single" w:sz="4" w:space="0" w:color="auto"/>
              <w:bottom w:val="single" w:sz="4" w:space="0" w:color="auto"/>
              <w:right w:val="single" w:sz="4" w:space="0" w:color="auto"/>
            </w:tcBorders>
            <w:vAlign w:val="center"/>
          </w:tcPr>
          <w:p w:rsidR="00535C8B" w:rsidRDefault="00535C8B">
            <w:pPr>
              <w:spacing w:line="400" w:lineRule="exact"/>
              <w:jc w:val="center"/>
              <w:rPr>
                <w:rFonts w:ascii="仿宋_GB2312" w:eastAsia="仿宋_GB2312"/>
                <w:sz w:val="24"/>
              </w:rPr>
            </w:pPr>
          </w:p>
        </w:tc>
        <w:tc>
          <w:tcPr>
            <w:tcW w:w="7297" w:type="dxa"/>
            <w:gridSpan w:val="7"/>
            <w:tcBorders>
              <w:top w:val="single" w:sz="4" w:space="0" w:color="auto"/>
              <w:left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eastAsia="楷体_GB2312" w:hint="eastAsia"/>
                <w:sz w:val="24"/>
              </w:rPr>
              <w:t xml:space="preserve">                                        </w:t>
            </w:r>
            <w:r>
              <w:rPr>
                <w:rFonts w:eastAsia="楷体_GB2312" w:hint="eastAsia"/>
                <w:sz w:val="24"/>
              </w:rPr>
              <w:t>单位盖章</w:t>
            </w:r>
          </w:p>
        </w:tc>
      </w:tr>
      <w:tr w:rsidR="00535C8B">
        <w:trPr>
          <w:trHeight w:val="1115"/>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何时</w:t>
            </w:r>
          </w:p>
          <w:p w:rsidR="00535C8B" w:rsidRDefault="00FF616B">
            <w:pPr>
              <w:spacing w:line="400" w:lineRule="exact"/>
              <w:jc w:val="center"/>
              <w:rPr>
                <w:rFonts w:ascii="仿宋_GB2312" w:eastAsia="仿宋_GB2312"/>
                <w:sz w:val="24"/>
              </w:rPr>
            </w:pPr>
            <w:r>
              <w:rPr>
                <w:rFonts w:ascii="仿宋_GB2312" w:eastAsia="仿宋_GB2312" w:hint="eastAsia"/>
                <w:sz w:val="24"/>
              </w:rPr>
              <w:t>何地</w:t>
            </w:r>
          </w:p>
          <w:p w:rsidR="00535C8B" w:rsidRDefault="00FF616B">
            <w:pPr>
              <w:spacing w:line="400" w:lineRule="exact"/>
              <w:jc w:val="center"/>
              <w:rPr>
                <w:rFonts w:ascii="仿宋_GB2312" w:eastAsia="仿宋_GB2312"/>
                <w:sz w:val="24"/>
              </w:rPr>
            </w:pPr>
            <w:r>
              <w:rPr>
                <w:rFonts w:ascii="仿宋_GB2312" w:eastAsia="仿宋_GB2312" w:hint="eastAsia"/>
                <w:sz w:val="24"/>
              </w:rPr>
              <w:t>受过</w:t>
            </w:r>
          </w:p>
          <w:p w:rsidR="00535C8B" w:rsidRDefault="00FF616B">
            <w:pPr>
              <w:spacing w:line="400" w:lineRule="exact"/>
              <w:jc w:val="center"/>
              <w:rPr>
                <w:rFonts w:ascii="仿宋_GB2312" w:eastAsia="仿宋_GB2312"/>
                <w:sz w:val="24"/>
              </w:rPr>
            </w:pPr>
            <w:r>
              <w:rPr>
                <w:rFonts w:ascii="仿宋_GB2312" w:eastAsia="仿宋_GB2312" w:hint="eastAsia"/>
                <w:sz w:val="24"/>
              </w:rPr>
              <w:t>何种</w:t>
            </w:r>
          </w:p>
          <w:p w:rsidR="00535C8B" w:rsidRDefault="00FF616B">
            <w:pPr>
              <w:spacing w:line="400" w:lineRule="exact"/>
              <w:jc w:val="center"/>
              <w:rPr>
                <w:rFonts w:ascii="仿宋_GB2312" w:eastAsia="仿宋_GB2312"/>
                <w:sz w:val="24"/>
              </w:rPr>
            </w:pPr>
            <w:r>
              <w:rPr>
                <w:rFonts w:ascii="仿宋_GB2312" w:eastAsia="仿宋_GB2312" w:hint="eastAsia"/>
                <w:sz w:val="24"/>
              </w:rPr>
              <w:t>奖励</w:t>
            </w:r>
          </w:p>
        </w:tc>
        <w:tc>
          <w:tcPr>
            <w:tcW w:w="7297" w:type="dxa"/>
            <w:gridSpan w:val="7"/>
            <w:tcBorders>
              <w:top w:val="single" w:sz="4" w:space="0" w:color="auto"/>
              <w:left w:val="single" w:sz="4" w:space="0" w:color="auto"/>
              <w:right w:val="single" w:sz="4" w:space="0" w:color="auto"/>
            </w:tcBorders>
          </w:tcPr>
          <w:p w:rsidR="00535C8B" w:rsidRDefault="00FF616B">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 xml:space="preserve">    1.2016</w:t>
            </w:r>
            <w:r>
              <w:rPr>
                <w:rFonts w:ascii="仿宋_GB2312" w:eastAsia="仿宋_GB2312" w:hAnsi="宋体" w:cs="仿宋_GB2312" w:hint="eastAsia"/>
                <w:snapToGrid w:val="0"/>
                <w:spacing w:val="-2"/>
                <w:kern w:val="0"/>
                <w:sz w:val="24"/>
              </w:rPr>
              <w:t>年度考核“优秀”（河北科技师范学院）；</w:t>
            </w:r>
          </w:p>
          <w:p w:rsidR="00535C8B" w:rsidRDefault="00FF616B">
            <w:pPr>
              <w:ind w:firstLine="464"/>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2.2018</w:t>
            </w:r>
            <w:r>
              <w:rPr>
                <w:rFonts w:ascii="仿宋_GB2312" w:eastAsia="仿宋_GB2312" w:hAnsi="宋体" w:cs="仿宋_GB2312" w:hint="eastAsia"/>
                <w:snapToGrid w:val="0"/>
                <w:spacing w:val="-2"/>
                <w:kern w:val="0"/>
                <w:sz w:val="24"/>
              </w:rPr>
              <w:t>年度“师德标兵”（河北科技师范学院）；</w:t>
            </w:r>
          </w:p>
          <w:p w:rsidR="00535C8B" w:rsidRDefault="00FF616B">
            <w:pPr>
              <w:ind w:firstLine="464"/>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3.2015</w:t>
            </w:r>
            <w:r>
              <w:rPr>
                <w:rFonts w:ascii="仿宋_GB2312" w:eastAsia="仿宋_GB2312" w:hAnsi="宋体" w:cs="仿宋_GB2312" w:hint="eastAsia"/>
                <w:snapToGrid w:val="0"/>
                <w:spacing w:val="-2"/>
                <w:kern w:val="0"/>
                <w:sz w:val="24"/>
              </w:rPr>
              <w:t>年毕业生就业工作先进工作者（河北科技师范学院）；</w:t>
            </w:r>
          </w:p>
          <w:p w:rsidR="00535C8B" w:rsidRDefault="00FF616B">
            <w:pPr>
              <w:ind w:firstLine="464"/>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4.2019</w:t>
            </w:r>
            <w:r>
              <w:rPr>
                <w:rFonts w:ascii="仿宋_GB2312" w:eastAsia="仿宋_GB2312" w:hAnsi="宋体" w:cs="仿宋_GB2312" w:hint="eastAsia"/>
                <w:snapToGrid w:val="0"/>
                <w:spacing w:val="-2"/>
                <w:kern w:val="0"/>
                <w:sz w:val="24"/>
              </w:rPr>
              <w:t>届毕业论文优秀指导教师（河北科技师范学院）；</w:t>
            </w:r>
          </w:p>
          <w:p w:rsidR="00535C8B" w:rsidRDefault="00FF616B">
            <w:pPr>
              <w:ind w:firstLine="464"/>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lastRenderedPageBreak/>
              <w:t>5.2017</w:t>
            </w:r>
            <w:r>
              <w:rPr>
                <w:rFonts w:ascii="仿宋_GB2312" w:eastAsia="仿宋_GB2312" w:hAnsi="宋体" w:cs="仿宋_GB2312" w:hint="eastAsia"/>
                <w:snapToGrid w:val="0"/>
                <w:spacing w:val="-2"/>
                <w:kern w:val="0"/>
                <w:sz w:val="24"/>
              </w:rPr>
              <w:t>届毕业论文优秀指导教师（河北科技师范学院）；</w:t>
            </w:r>
          </w:p>
          <w:p w:rsidR="00535C8B" w:rsidRDefault="00FF616B">
            <w:pPr>
              <w:ind w:firstLine="464"/>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6.2016</w:t>
            </w:r>
            <w:r>
              <w:rPr>
                <w:rFonts w:ascii="仿宋_GB2312" w:eastAsia="仿宋_GB2312" w:hAnsi="宋体" w:cs="仿宋_GB2312" w:hint="eastAsia"/>
                <w:snapToGrid w:val="0"/>
                <w:spacing w:val="-2"/>
                <w:kern w:val="0"/>
                <w:sz w:val="24"/>
              </w:rPr>
              <w:t>届毕业论文优秀指导教师（河北科技师范学院）；</w:t>
            </w:r>
          </w:p>
          <w:p w:rsidR="00535C8B" w:rsidRDefault="00FF616B">
            <w:pPr>
              <w:ind w:firstLineChars="200" w:firstLine="472"/>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7.2013-2014</w:t>
            </w:r>
            <w:r>
              <w:rPr>
                <w:rFonts w:ascii="仿宋_GB2312" w:eastAsia="仿宋_GB2312" w:hAnsi="宋体" w:cs="仿宋_GB2312" w:hint="eastAsia"/>
                <w:snapToGrid w:val="0"/>
                <w:spacing w:val="-2"/>
                <w:kern w:val="0"/>
                <w:sz w:val="24"/>
              </w:rPr>
              <w:t>学年度学生工作先进工作者（河北科技师范学院）；</w:t>
            </w:r>
          </w:p>
          <w:p w:rsidR="00535C8B" w:rsidRDefault="00FF616B">
            <w:pPr>
              <w:ind w:firstLineChars="200" w:firstLine="472"/>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8.2018</w:t>
            </w:r>
            <w:r>
              <w:rPr>
                <w:rFonts w:ascii="仿宋_GB2312" w:eastAsia="仿宋_GB2312" w:hAnsi="宋体" w:cs="仿宋_GB2312" w:hint="eastAsia"/>
                <w:snapToGrid w:val="0"/>
                <w:spacing w:val="-2"/>
                <w:kern w:val="0"/>
                <w:sz w:val="24"/>
              </w:rPr>
              <w:t>年教学质量评价“优秀”；</w:t>
            </w:r>
          </w:p>
          <w:p w:rsidR="00535C8B" w:rsidRDefault="00FF616B">
            <w:pPr>
              <w:ind w:firstLineChars="200" w:firstLine="472"/>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9.2017</w:t>
            </w:r>
            <w:r>
              <w:rPr>
                <w:rFonts w:ascii="仿宋_GB2312" w:eastAsia="仿宋_GB2312" w:hAnsi="宋体" w:cs="仿宋_GB2312" w:hint="eastAsia"/>
                <w:snapToGrid w:val="0"/>
                <w:spacing w:val="-2"/>
                <w:kern w:val="0"/>
                <w:sz w:val="24"/>
              </w:rPr>
              <w:t>年教学质量评价“优秀”；</w:t>
            </w:r>
          </w:p>
          <w:p w:rsidR="00535C8B" w:rsidRDefault="00FF616B">
            <w:pPr>
              <w:ind w:firstLineChars="200" w:firstLine="472"/>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10.2016</w:t>
            </w:r>
            <w:r>
              <w:rPr>
                <w:rFonts w:ascii="仿宋_GB2312" w:eastAsia="仿宋_GB2312" w:hAnsi="宋体" w:cs="仿宋_GB2312" w:hint="eastAsia"/>
                <w:snapToGrid w:val="0"/>
                <w:spacing w:val="-2"/>
                <w:kern w:val="0"/>
                <w:sz w:val="24"/>
              </w:rPr>
              <w:t>年教学质量评价“优秀”；</w:t>
            </w:r>
          </w:p>
          <w:p w:rsidR="00535C8B" w:rsidRDefault="00FF616B">
            <w:pPr>
              <w:ind w:firstLineChars="200" w:firstLine="472"/>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11.2014</w:t>
            </w:r>
            <w:r>
              <w:rPr>
                <w:rFonts w:ascii="仿宋_GB2312" w:eastAsia="仿宋_GB2312" w:hAnsi="宋体" w:cs="仿宋_GB2312" w:hint="eastAsia"/>
                <w:snapToGrid w:val="0"/>
                <w:spacing w:val="-2"/>
                <w:kern w:val="0"/>
                <w:sz w:val="24"/>
              </w:rPr>
              <w:t>年教学质量评价“优秀”。</w:t>
            </w:r>
          </w:p>
        </w:tc>
      </w:tr>
      <w:tr w:rsidR="00535C8B">
        <w:trPr>
          <w:trHeight w:val="1267"/>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35C8B" w:rsidRDefault="00FF616B">
            <w:pPr>
              <w:spacing w:line="240" w:lineRule="exact"/>
              <w:jc w:val="center"/>
              <w:rPr>
                <w:rFonts w:ascii="仿宋_GB2312" w:eastAsia="仿宋_GB2312"/>
                <w:sz w:val="24"/>
              </w:rPr>
            </w:pPr>
            <w:r>
              <w:rPr>
                <w:rFonts w:ascii="仿宋_GB2312" w:eastAsia="仿宋_GB2312" w:hint="eastAsia"/>
                <w:sz w:val="24"/>
              </w:rPr>
              <w:lastRenderedPageBreak/>
              <w:t>何时</w:t>
            </w:r>
          </w:p>
          <w:p w:rsidR="00535C8B" w:rsidRDefault="00FF616B">
            <w:pPr>
              <w:spacing w:line="240" w:lineRule="exact"/>
              <w:jc w:val="center"/>
              <w:rPr>
                <w:rFonts w:ascii="仿宋_GB2312" w:eastAsia="仿宋_GB2312"/>
                <w:sz w:val="24"/>
              </w:rPr>
            </w:pPr>
            <w:r>
              <w:rPr>
                <w:rFonts w:ascii="仿宋_GB2312" w:eastAsia="仿宋_GB2312" w:hint="eastAsia"/>
                <w:sz w:val="24"/>
              </w:rPr>
              <w:t>何地</w:t>
            </w:r>
          </w:p>
          <w:p w:rsidR="00535C8B" w:rsidRDefault="00FF616B">
            <w:pPr>
              <w:spacing w:line="240" w:lineRule="exact"/>
              <w:jc w:val="center"/>
              <w:rPr>
                <w:rFonts w:ascii="仿宋_GB2312" w:eastAsia="仿宋_GB2312"/>
                <w:sz w:val="24"/>
              </w:rPr>
            </w:pPr>
            <w:r>
              <w:rPr>
                <w:rFonts w:ascii="仿宋_GB2312" w:eastAsia="仿宋_GB2312" w:hint="eastAsia"/>
                <w:sz w:val="24"/>
              </w:rPr>
              <w:t>受过</w:t>
            </w:r>
          </w:p>
          <w:p w:rsidR="00535C8B" w:rsidRDefault="00FF616B">
            <w:pPr>
              <w:spacing w:line="240" w:lineRule="exact"/>
              <w:jc w:val="center"/>
              <w:rPr>
                <w:rFonts w:ascii="仿宋_GB2312" w:eastAsia="仿宋_GB2312"/>
                <w:sz w:val="24"/>
              </w:rPr>
            </w:pPr>
            <w:r>
              <w:rPr>
                <w:rFonts w:ascii="仿宋_GB2312" w:eastAsia="仿宋_GB2312" w:hint="eastAsia"/>
                <w:sz w:val="24"/>
              </w:rPr>
              <w:t>何种</w:t>
            </w:r>
          </w:p>
          <w:p w:rsidR="00535C8B" w:rsidRDefault="00FF616B">
            <w:pPr>
              <w:spacing w:line="240" w:lineRule="exact"/>
              <w:jc w:val="center"/>
              <w:rPr>
                <w:rFonts w:ascii="仿宋_GB2312" w:eastAsia="仿宋_GB2312"/>
                <w:sz w:val="24"/>
              </w:rPr>
            </w:pPr>
            <w:r>
              <w:rPr>
                <w:rFonts w:ascii="仿宋_GB2312" w:eastAsia="仿宋_GB2312" w:hint="eastAsia"/>
                <w:sz w:val="24"/>
              </w:rPr>
              <w:t>处分</w:t>
            </w:r>
          </w:p>
        </w:tc>
        <w:tc>
          <w:tcPr>
            <w:tcW w:w="7297" w:type="dxa"/>
            <w:gridSpan w:val="7"/>
            <w:tcBorders>
              <w:left w:val="single" w:sz="4" w:space="0" w:color="auto"/>
              <w:bottom w:val="single" w:sz="4" w:space="0" w:color="auto"/>
              <w:right w:val="single" w:sz="4" w:space="0" w:color="auto"/>
            </w:tcBorders>
            <w:vAlign w:val="center"/>
          </w:tcPr>
          <w:p w:rsidR="00535C8B" w:rsidRDefault="00FF616B">
            <w:pPr>
              <w:jc w:val="cente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无</w:t>
            </w:r>
          </w:p>
        </w:tc>
      </w:tr>
      <w:tr w:rsidR="00535C8B">
        <w:trPr>
          <w:trHeight w:val="607"/>
          <w:jc w:val="center"/>
        </w:trPr>
        <w:tc>
          <w:tcPr>
            <w:tcW w:w="8595" w:type="dxa"/>
            <w:gridSpan w:val="9"/>
            <w:tcBorders>
              <w:top w:val="single" w:sz="4" w:space="0" w:color="auto"/>
              <w:left w:val="single" w:sz="4" w:space="0" w:color="auto"/>
              <w:bottom w:val="single" w:sz="4" w:space="0" w:color="auto"/>
              <w:right w:val="single" w:sz="4" w:space="0" w:color="auto"/>
            </w:tcBorders>
            <w:vAlign w:val="center"/>
          </w:tcPr>
          <w:p w:rsidR="00535C8B" w:rsidRDefault="00FF616B">
            <w:pPr>
              <w:spacing w:line="400" w:lineRule="exact"/>
              <w:jc w:val="center"/>
              <w:rPr>
                <w:rFonts w:ascii="仿宋_GB2312" w:eastAsia="仿宋_GB2312"/>
                <w:sz w:val="24"/>
              </w:rPr>
            </w:pPr>
            <w:r>
              <w:rPr>
                <w:rFonts w:ascii="仿宋_GB2312" w:eastAsia="仿宋_GB2312" w:hint="eastAsia"/>
                <w:sz w:val="24"/>
              </w:rPr>
              <w:t>近五年来主要先进事迹（不少于</w:t>
            </w:r>
            <w:r>
              <w:rPr>
                <w:rFonts w:ascii="仿宋_GB2312" w:eastAsia="仿宋_GB2312" w:hint="eastAsia"/>
                <w:sz w:val="24"/>
              </w:rPr>
              <w:t>2000</w:t>
            </w:r>
            <w:r>
              <w:rPr>
                <w:rFonts w:ascii="仿宋_GB2312" w:eastAsia="仿宋_GB2312" w:hint="eastAsia"/>
                <w:sz w:val="24"/>
              </w:rPr>
              <w:t>字）</w:t>
            </w:r>
          </w:p>
        </w:tc>
      </w:tr>
      <w:tr w:rsidR="00535C8B">
        <w:trPr>
          <w:trHeight w:val="1738"/>
          <w:jc w:val="center"/>
        </w:trPr>
        <w:tc>
          <w:tcPr>
            <w:tcW w:w="8595" w:type="dxa"/>
            <w:gridSpan w:val="9"/>
            <w:tcBorders>
              <w:top w:val="single" w:sz="4" w:space="0" w:color="auto"/>
              <w:left w:val="single" w:sz="4" w:space="0" w:color="auto"/>
              <w:right w:val="single" w:sz="4" w:space="0" w:color="auto"/>
            </w:tcBorders>
            <w:vAlign w:val="center"/>
          </w:tcPr>
          <w:p w:rsidR="00535C8B" w:rsidRDefault="00FF616B">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 xml:space="preserve">    </w:t>
            </w:r>
            <w:r>
              <w:rPr>
                <w:rFonts w:ascii="仿宋_GB2312" w:eastAsia="仿宋_GB2312" w:hAnsi="宋体" w:cs="仿宋_GB2312" w:hint="eastAsia"/>
                <w:snapToGrid w:val="0"/>
                <w:spacing w:val="-2"/>
                <w:kern w:val="0"/>
                <w:sz w:val="24"/>
              </w:rPr>
              <w:t>自</w:t>
            </w:r>
            <w:r>
              <w:rPr>
                <w:rFonts w:ascii="仿宋_GB2312" w:eastAsia="仿宋_GB2312" w:hAnsi="宋体" w:cs="仿宋_GB2312" w:hint="eastAsia"/>
                <w:snapToGrid w:val="0"/>
                <w:spacing w:val="-2"/>
                <w:kern w:val="0"/>
                <w:sz w:val="24"/>
              </w:rPr>
              <w:t>1992</w:t>
            </w:r>
            <w:r>
              <w:rPr>
                <w:rFonts w:ascii="仿宋_GB2312" w:eastAsia="仿宋_GB2312" w:hAnsi="宋体" w:cs="仿宋_GB2312" w:hint="eastAsia"/>
                <w:snapToGrid w:val="0"/>
                <w:spacing w:val="-2"/>
                <w:kern w:val="0"/>
                <w:sz w:val="24"/>
              </w:rPr>
              <w:t>年大学毕业后来到河北科技师范学院（原河北农业技术师范学院）任教以来，至今已整整</w:t>
            </w:r>
            <w:r>
              <w:rPr>
                <w:rFonts w:ascii="仿宋_GB2312" w:eastAsia="仿宋_GB2312" w:hAnsi="宋体" w:cs="仿宋_GB2312" w:hint="eastAsia"/>
                <w:snapToGrid w:val="0"/>
                <w:spacing w:val="-2"/>
                <w:kern w:val="0"/>
                <w:sz w:val="24"/>
              </w:rPr>
              <w:t>27</w:t>
            </w:r>
            <w:r>
              <w:rPr>
                <w:rFonts w:ascii="仿宋_GB2312" w:eastAsia="仿宋_GB2312" w:hAnsi="宋体" w:cs="仿宋_GB2312" w:hint="eastAsia"/>
                <w:snapToGrid w:val="0"/>
                <w:spacing w:val="-2"/>
                <w:kern w:val="0"/>
                <w:sz w:val="24"/>
              </w:rPr>
              <w:t>年了。在多年的教学工作中，自己始终</w:t>
            </w:r>
            <w:r>
              <w:rPr>
                <w:rFonts w:ascii="仿宋_GB2312" w:eastAsia="仿宋_GB2312" w:hAnsi="仿宋_GB2312" w:cs="仿宋_GB2312" w:hint="eastAsia"/>
                <w:color w:val="000000"/>
                <w:sz w:val="24"/>
              </w:rPr>
              <w:t>积极贯彻党的教育方针，忠诚</w:t>
            </w:r>
            <w:r>
              <w:rPr>
                <w:rFonts w:ascii="仿宋_GB2312" w:eastAsia="仿宋_GB2312" w:hAnsi="仿宋_GB2312" w:cs="仿宋_GB2312" w:hint="eastAsia"/>
                <w:color w:val="000000"/>
                <w:sz w:val="24"/>
              </w:rPr>
              <w:t>党的</w:t>
            </w:r>
            <w:r>
              <w:rPr>
                <w:rFonts w:ascii="仿宋_GB2312" w:eastAsia="仿宋_GB2312" w:hAnsi="仿宋_GB2312" w:cs="仿宋_GB2312" w:hint="eastAsia"/>
                <w:color w:val="000000"/>
                <w:sz w:val="24"/>
              </w:rPr>
              <w:t>教育事业，认真践行《高等学校教师职业道德规范》，</w:t>
            </w:r>
            <w:r>
              <w:rPr>
                <w:rFonts w:ascii="仿宋_GB2312" w:eastAsia="仿宋_GB2312" w:hAnsi="仿宋_GB2312" w:cs="仿宋_GB2312" w:hint="eastAsia"/>
                <w:color w:val="000000"/>
                <w:sz w:val="24"/>
              </w:rPr>
              <w:t>模范履行岗位职责，开拓创新，并在体验先贤优秀教学思想的基础上，逐渐形成了自己的执教理念，即“大教教心，授之以渔；因材施教，学教相依；润物无声，身教合一；不忘初心，一以贯之”，并在教学活动中不断修正并积极践行。</w:t>
            </w:r>
          </w:p>
          <w:p w:rsidR="00535C8B" w:rsidRDefault="00FF616B">
            <w:pPr>
              <w:ind w:firstLine="464"/>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以下是我近</w:t>
            </w:r>
            <w:r>
              <w:rPr>
                <w:rFonts w:ascii="仿宋_GB2312" w:eastAsia="仿宋_GB2312" w:hAnsi="宋体" w:cs="仿宋_GB2312" w:hint="eastAsia"/>
                <w:snapToGrid w:val="0"/>
                <w:spacing w:val="-2"/>
                <w:kern w:val="0"/>
                <w:sz w:val="24"/>
              </w:rPr>
              <w:t>5</w:t>
            </w:r>
            <w:r>
              <w:rPr>
                <w:rFonts w:ascii="仿宋_GB2312" w:eastAsia="仿宋_GB2312" w:hAnsi="宋体" w:cs="仿宋_GB2312" w:hint="eastAsia"/>
                <w:snapToGrid w:val="0"/>
                <w:spacing w:val="-2"/>
                <w:kern w:val="0"/>
                <w:sz w:val="24"/>
              </w:rPr>
              <w:t>年来取得的一些收获：</w:t>
            </w:r>
          </w:p>
          <w:p w:rsidR="00535C8B" w:rsidRPr="00FF616B" w:rsidRDefault="00FF616B">
            <w:pPr>
              <w:ind w:firstLine="464"/>
              <w:rPr>
                <w:rFonts w:ascii="仿宋_GB2312" w:eastAsia="仿宋_GB2312" w:hAnsi="宋体" w:cs="仿宋_GB2312"/>
                <w:snapToGrid w:val="0"/>
                <w:spacing w:val="-2"/>
                <w:kern w:val="0"/>
                <w:sz w:val="28"/>
                <w:szCs w:val="28"/>
              </w:rPr>
            </w:pPr>
            <w:r w:rsidRPr="00FF616B">
              <w:rPr>
                <w:rFonts w:ascii="黑体" w:eastAsia="黑体" w:hAnsi="黑体" w:cs="黑体" w:hint="eastAsia"/>
                <w:snapToGrid w:val="0"/>
                <w:spacing w:val="-2"/>
                <w:kern w:val="0"/>
                <w:sz w:val="28"/>
                <w:szCs w:val="28"/>
              </w:rPr>
              <w:t>一、全面贯彻党的教育方针，树立良好的师德形象，为人师表</w:t>
            </w:r>
          </w:p>
          <w:p w:rsidR="00535C8B" w:rsidRDefault="00FF616B">
            <w:pPr>
              <w:ind w:firstLine="464"/>
              <w:rPr>
                <w:rFonts w:ascii="仿宋_GB2312" w:eastAsia="仿宋_GB2312" w:hAnsi="仿宋_GB2312" w:cs="仿宋_GB2312"/>
                <w:sz w:val="24"/>
              </w:rPr>
            </w:pPr>
            <w:r>
              <w:rPr>
                <w:rFonts w:ascii="仿宋_GB2312" w:eastAsia="仿宋_GB2312" w:hAnsi="仿宋_GB2312" w:cs="仿宋_GB2312" w:hint="eastAsia"/>
                <w:sz w:val="24"/>
              </w:rPr>
              <w:t>2007</w:t>
            </w:r>
            <w:r>
              <w:rPr>
                <w:rFonts w:ascii="仿宋_GB2312" w:eastAsia="仿宋_GB2312" w:hAnsi="仿宋_GB2312" w:cs="仿宋_GB2312" w:hint="eastAsia"/>
                <w:sz w:val="24"/>
              </w:rPr>
              <w:t>—</w:t>
            </w:r>
            <w:r>
              <w:rPr>
                <w:rFonts w:ascii="仿宋_GB2312" w:eastAsia="仿宋_GB2312" w:hAnsi="仿宋_GB2312" w:cs="仿宋_GB2312" w:hint="eastAsia"/>
                <w:sz w:val="24"/>
              </w:rPr>
              <w:t>2015</w:t>
            </w:r>
            <w:r>
              <w:rPr>
                <w:rFonts w:ascii="仿宋_GB2312" w:eastAsia="仿宋_GB2312" w:hAnsi="仿宋_GB2312" w:cs="仿宋_GB2312" w:hint="eastAsia"/>
                <w:sz w:val="24"/>
              </w:rPr>
              <w:t>年一直担任班主任工作。</w:t>
            </w:r>
            <w:r>
              <w:rPr>
                <w:rFonts w:ascii="仿宋_GB2312" w:eastAsia="仿宋_GB2312" w:hAnsi="仿宋_GB2312" w:cs="仿宋_GB2312" w:hint="eastAsia"/>
                <w:sz w:val="24"/>
              </w:rPr>
              <w:t>其</w:t>
            </w:r>
            <w:r>
              <w:rPr>
                <w:rFonts w:ascii="仿宋_GB2312" w:eastAsia="仿宋_GB2312" w:hAnsi="仿宋_GB2312" w:cs="仿宋_GB2312" w:hint="eastAsia"/>
                <w:sz w:val="24"/>
              </w:rPr>
              <w:t>间</w:t>
            </w:r>
            <w:r>
              <w:rPr>
                <w:rFonts w:ascii="仿宋_GB2312" w:eastAsia="仿宋_GB2312" w:hAnsi="仿宋_GB2312" w:cs="仿宋_GB2312" w:hint="eastAsia"/>
                <w:color w:val="000000"/>
                <w:sz w:val="24"/>
              </w:rPr>
              <w:t>关心爱护学生，在传授知识的同时，关心学生的思想品德和心理健康，促进学生全面发展。在</w:t>
            </w:r>
            <w:r>
              <w:rPr>
                <w:rFonts w:ascii="仿宋_GB2312" w:eastAsia="仿宋_GB2312" w:hAnsi="仿宋_GB2312" w:cs="仿宋_GB2312" w:hint="eastAsia"/>
                <w:sz w:val="24"/>
              </w:rPr>
              <w:t>2008</w:t>
            </w:r>
            <w:r>
              <w:rPr>
                <w:rFonts w:ascii="仿宋_GB2312" w:eastAsia="仿宋_GB2312" w:hAnsi="仿宋_GB2312" w:cs="仿宋_GB2312" w:hint="eastAsia"/>
                <w:sz w:val="24"/>
              </w:rPr>
              <w:t>—</w:t>
            </w:r>
            <w:r>
              <w:rPr>
                <w:rFonts w:ascii="仿宋_GB2312" w:eastAsia="仿宋_GB2312" w:hAnsi="仿宋_GB2312" w:cs="仿宋_GB2312" w:hint="eastAsia"/>
                <w:sz w:val="24"/>
              </w:rPr>
              <w:t>201</w:t>
            </w:r>
            <w:r>
              <w:rPr>
                <w:rFonts w:ascii="仿宋_GB2312" w:eastAsia="仿宋_GB2312" w:hAnsi="仿宋_GB2312" w:cs="仿宋_GB2312" w:hint="eastAsia"/>
                <w:sz w:val="24"/>
              </w:rPr>
              <w:t>4</w:t>
            </w:r>
            <w:r>
              <w:rPr>
                <w:rFonts w:ascii="仿宋_GB2312" w:eastAsia="仿宋_GB2312" w:hAnsi="仿宋_GB2312" w:cs="仿宋_GB2312" w:hint="eastAsia"/>
                <w:sz w:val="24"/>
              </w:rPr>
              <w:t>年，连续</w:t>
            </w:r>
            <w:r>
              <w:rPr>
                <w:rFonts w:ascii="仿宋_GB2312" w:eastAsia="仿宋_GB2312" w:hAnsi="仿宋_GB2312" w:cs="仿宋_GB2312" w:hint="eastAsia"/>
                <w:sz w:val="24"/>
              </w:rPr>
              <w:t>6</w:t>
            </w:r>
            <w:r>
              <w:rPr>
                <w:rFonts w:ascii="仿宋_GB2312" w:eastAsia="仿宋_GB2312" w:hAnsi="仿宋_GB2312" w:cs="仿宋_GB2312" w:hint="eastAsia"/>
                <w:sz w:val="24"/>
              </w:rPr>
              <w:t>次被评为学生工作先进工作者。</w:t>
            </w:r>
          </w:p>
          <w:p w:rsidR="00535C8B" w:rsidRDefault="00FF616B">
            <w:pPr>
              <w:ind w:firstLine="464"/>
              <w:rPr>
                <w:rFonts w:ascii="仿宋_GB2312" w:eastAsia="仿宋_GB2312" w:cs="仿宋"/>
                <w:bCs/>
                <w:color w:val="000000"/>
                <w:sz w:val="24"/>
              </w:rPr>
            </w:pPr>
            <w:r>
              <w:rPr>
                <w:rFonts w:ascii="仿宋_GB2312" w:eastAsia="仿宋_GB2312" w:hAnsi="仿宋_GB2312" w:cs="仿宋_GB2312" w:hint="eastAsia"/>
                <w:sz w:val="24"/>
              </w:rPr>
              <w:t>重视毕业生就业工作，</w:t>
            </w:r>
            <w:r>
              <w:rPr>
                <w:rFonts w:ascii="仿宋_GB2312" w:eastAsia="仿宋_GB2312" w:hAnsi="仿宋_GB2312" w:cs="仿宋_GB2312" w:hint="eastAsia"/>
                <w:sz w:val="24"/>
              </w:rPr>
              <w:t>充分利用各种关系，广泛搜集就业信息，保证就业信息传递渠道畅通、及时，并鼓励学生主动出击，扩大就业渠道</w:t>
            </w:r>
            <w:r>
              <w:rPr>
                <w:rFonts w:ascii="仿宋_GB2312" w:eastAsia="仿宋_GB2312" w:hAnsi="仿宋_GB2312" w:cs="仿宋_GB2312" w:hint="eastAsia"/>
                <w:sz w:val="24"/>
              </w:rPr>
              <w:t>，获得了较好的结</w:t>
            </w:r>
            <w:r>
              <w:rPr>
                <w:rFonts w:ascii="仿宋_GB2312" w:eastAsia="仿宋_GB2312" w:hAnsi="仿宋_GB2312" w:cs="仿宋_GB2312" w:hint="eastAsia"/>
                <w:sz w:val="24"/>
              </w:rPr>
              <w:lastRenderedPageBreak/>
              <w:t>果</w:t>
            </w:r>
            <w:r>
              <w:rPr>
                <w:rFonts w:ascii="仿宋_GB2312" w:eastAsia="仿宋_GB2312" w:hAnsi="仿宋_GB2312" w:cs="仿宋_GB2312" w:hint="eastAsia"/>
                <w:sz w:val="24"/>
              </w:rPr>
              <w:t>。</w:t>
            </w:r>
            <w:r>
              <w:rPr>
                <w:rFonts w:ascii="仿宋_GB2312" w:eastAsia="仿宋_GB2312" w:cs="仿宋" w:hint="eastAsia"/>
                <w:bCs/>
                <w:color w:val="000000"/>
                <w:sz w:val="24"/>
              </w:rPr>
              <w:t>2015</w:t>
            </w:r>
            <w:r>
              <w:rPr>
                <w:rFonts w:ascii="仿宋_GB2312" w:eastAsia="仿宋_GB2312" w:cs="仿宋" w:hint="eastAsia"/>
                <w:bCs/>
                <w:color w:val="000000"/>
                <w:sz w:val="24"/>
              </w:rPr>
              <w:t>年被评为河北科技师范学院毕业生就业工作先进工作者。</w:t>
            </w:r>
          </w:p>
          <w:p w:rsidR="00535C8B" w:rsidRDefault="00FF616B">
            <w:pPr>
              <w:ind w:firstLineChars="200" w:firstLine="480"/>
              <w:rPr>
                <w:rFonts w:ascii="仿宋_GB2312" w:eastAsia="仿宋_GB2312" w:cs="仿宋"/>
                <w:bCs/>
                <w:color w:val="000000"/>
                <w:sz w:val="24"/>
              </w:rPr>
            </w:pPr>
            <w:r>
              <w:rPr>
                <w:rFonts w:ascii="仿宋_GB2312" w:eastAsia="仿宋_GB2312" w:cs="仿宋" w:hint="eastAsia"/>
                <w:bCs/>
                <w:color w:val="000000"/>
                <w:sz w:val="24"/>
              </w:rPr>
              <w:t>多年踏实、一贯的教学工作，使自己在学生、同事中树立起了良好的师德形象，</w:t>
            </w:r>
            <w:r>
              <w:rPr>
                <w:rFonts w:ascii="仿宋_GB2312" w:eastAsia="仿宋_GB2312" w:cs="仿宋" w:hint="eastAsia"/>
                <w:bCs/>
                <w:color w:val="000000"/>
                <w:sz w:val="24"/>
              </w:rPr>
              <w:t>2018</w:t>
            </w:r>
            <w:r>
              <w:rPr>
                <w:rFonts w:ascii="仿宋_GB2312" w:eastAsia="仿宋_GB2312" w:cs="仿宋" w:hint="eastAsia"/>
                <w:bCs/>
                <w:color w:val="000000"/>
                <w:sz w:val="24"/>
              </w:rPr>
              <w:t>年评为河北科技师范学院“师德标兵”。</w:t>
            </w:r>
          </w:p>
          <w:p w:rsidR="00535C8B" w:rsidRPr="00FF616B" w:rsidRDefault="00FF616B" w:rsidP="00FF616B">
            <w:pPr>
              <w:numPr>
                <w:ilvl w:val="0"/>
                <w:numId w:val="1"/>
              </w:numPr>
              <w:ind w:firstLineChars="200" w:firstLine="560"/>
              <w:rPr>
                <w:rFonts w:ascii="仿宋_GB2312" w:eastAsia="仿宋_GB2312" w:cs="仿宋"/>
                <w:bCs/>
                <w:color w:val="000000"/>
                <w:sz w:val="28"/>
                <w:szCs w:val="28"/>
              </w:rPr>
            </w:pPr>
            <w:r w:rsidRPr="00FF616B">
              <w:rPr>
                <w:rFonts w:ascii="黑体" w:eastAsia="黑体" w:hAnsi="黑体" w:cs="黑体" w:hint="eastAsia"/>
                <w:bCs/>
                <w:color w:val="000000"/>
                <w:sz w:val="28"/>
                <w:szCs w:val="28"/>
              </w:rPr>
              <w:t>坚守教育教学一线，高质量完成教育教学任务，改革创新</w:t>
            </w:r>
          </w:p>
          <w:p w:rsidR="00535C8B" w:rsidRDefault="00FF616B">
            <w:pPr>
              <w:ind w:firstLineChars="200" w:firstLine="480"/>
              <w:rPr>
                <w:rFonts w:ascii="仿宋_GB2312" w:eastAsia="仿宋_GB2312" w:hAnsi="仿宋_GB2312" w:cs="仿宋_GB2312"/>
                <w:sz w:val="24"/>
              </w:rPr>
            </w:pPr>
            <w:r>
              <w:rPr>
                <w:rFonts w:ascii="仿宋_GB2312" w:eastAsia="仿宋_GB2312" w:cs="仿宋" w:hint="eastAsia"/>
                <w:bCs/>
                <w:color w:val="000000"/>
                <w:sz w:val="24"/>
              </w:rPr>
              <w:t>27</w:t>
            </w:r>
            <w:r>
              <w:rPr>
                <w:rFonts w:ascii="仿宋_GB2312" w:eastAsia="仿宋_GB2312" w:cs="仿宋" w:hint="eastAsia"/>
                <w:bCs/>
                <w:color w:val="000000"/>
                <w:sz w:val="24"/>
              </w:rPr>
              <w:t>年以来，除了</w:t>
            </w:r>
            <w:r>
              <w:rPr>
                <w:rFonts w:ascii="仿宋_GB2312" w:eastAsia="仿宋_GB2312" w:cs="仿宋" w:hint="eastAsia"/>
                <w:bCs/>
                <w:color w:val="000000"/>
                <w:sz w:val="24"/>
              </w:rPr>
              <w:t>2001</w:t>
            </w:r>
            <w:r>
              <w:rPr>
                <w:rFonts w:ascii="仿宋_GB2312" w:eastAsia="仿宋_GB2312" w:cs="仿宋" w:hint="eastAsia"/>
                <w:bCs/>
                <w:color w:val="000000"/>
                <w:sz w:val="24"/>
              </w:rPr>
              <w:t>—</w:t>
            </w:r>
            <w:r>
              <w:rPr>
                <w:rFonts w:ascii="仿宋_GB2312" w:eastAsia="仿宋_GB2312" w:cs="仿宋" w:hint="eastAsia"/>
                <w:bCs/>
                <w:color w:val="000000"/>
                <w:sz w:val="24"/>
              </w:rPr>
              <w:t>2006</w:t>
            </w:r>
            <w:r>
              <w:rPr>
                <w:rFonts w:ascii="仿宋_GB2312" w:eastAsia="仿宋_GB2312" w:cs="仿宋" w:hint="eastAsia"/>
                <w:bCs/>
                <w:color w:val="000000"/>
                <w:sz w:val="24"/>
              </w:rPr>
              <w:t>年在外攻读博士学位以外，自己始终坚守教育教学一线工作。</w:t>
            </w:r>
            <w:r>
              <w:rPr>
                <w:rFonts w:ascii="仿宋_GB2312" w:eastAsia="仿宋_GB2312" w:hAnsi="仿宋_GB2312" w:cs="仿宋_GB2312" w:hint="eastAsia"/>
                <w:sz w:val="24"/>
              </w:rPr>
              <w:t>多年来，一直</w:t>
            </w:r>
            <w:r>
              <w:rPr>
                <w:rFonts w:ascii="仿宋_GB2312" w:eastAsia="仿宋_GB2312" w:hAnsi="仿宋_GB2312" w:cs="仿宋_GB2312" w:hint="eastAsia"/>
                <w:sz w:val="24"/>
              </w:rPr>
              <w:t>承担《园林树木》、《植物</w:t>
            </w:r>
            <w:r>
              <w:rPr>
                <w:rFonts w:ascii="仿宋_GB2312" w:eastAsia="仿宋_GB2312" w:hAnsi="仿宋_GB2312" w:cs="仿宋_GB2312" w:hint="eastAsia"/>
                <w:sz w:val="24"/>
              </w:rPr>
              <w:t>景观规划设计</w:t>
            </w:r>
            <w:r>
              <w:rPr>
                <w:rFonts w:ascii="仿宋_GB2312" w:eastAsia="仿宋_GB2312" w:hAnsi="仿宋_GB2312" w:cs="仿宋_GB2312" w:hint="eastAsia"/>
                <w:sz w:val="24"/>
              </w:rPr>
              <w:t>》</w:t>
            </w:r>
            <w:r>
              <w:rPr>
                <w:rFonts w:ascii="仿宋_GB2312" w:eastAsia="仿宋_GB2312" w:hAnsi="仿宋_GB2312" w:cs="仿宋_GB2312" w:hint="eastAsia"/>
                <w:sz w:val="24"/>
              </w:rPr>
              <w:t>（原《植物造景》）</w:t>
            </w:r>
            <w:r>
              <w:rPr>
                <w:rFonts w:ascii="仿宋_GB2312" w:eastAsia="仿宋_GB2312" w:hAnsi="仿宋_GB2312" w:cs="仿宋_GB2312" w:hint="eastAsia"/>
                <w:sz w:val="24"/>
              </w:rPr>
              <w:t>等园林专业核心课程的教学工作。在教学过程中，</w:t>
            </w:r>
            <w:r>
              <w:rPr>
                <w:rFonts w:ascii="仿宋_GB2312" w:eastAsia="仿宋_GB2312" w:hAnsi="仿宋_GB2312" w:cs="仿宋_GB2312" w:hint="eastAsia"/>
                <w:kern w:val="0"/>
                <w:sz w:val="24"/>
              </w:rPr>
              <w:t>严格遵守学校教学工作规范等各项规章制度，</w:t>
            </w:r>
            <w:r>
              <w:rPr>
                <w:rFonts w:ascii="仿宋_GB2312" w:eastAsia="仿宋_GB2312" w:hAnsi="仿宋_GB2312" w:cs="仿宋_GB2312" w:hint="eastAsia"/>
                <w:color w:val="000000"/>
                <w:sz w:val="24"/>
              </w:rPr>
              <w:t>始终坚持</w:t>
            </w:r>
            <w:r>
              <w:rPr>
                <w:rFonts w:ascii="仿宋_GB2312" w:eastAsia="仿宋_GB2312" w:hAnsi="仿宋_GB2312" w:cs="仿宋_GB2312" w:hint="eastAsia"/>
                <w:sz w:val="24"/>
              </w:rPr>
              <w:t>充分备课、认真讲课和及时辅导。</w:t>
            </w:r>
            <w:r>
              <w:rPr>
                <w:rFonts w:ascii="仿宋_GB2312" w:eastAsia="仿宋_GB2312" w:hAnsi="仿宋_GB2312" w:cs="仿宋_GB2312" w:hint="eastAsia"/>
                <w:sz w:val="24"/>
              </w:rPr>
              <w:t>并做到与时俱进，充分利用网络、微信等手段，拓展学生的知识面和随时辅导，补充课堂教学之不足。</w:t>
            </w:r>
            <w:r>
              <w:rPr>
                <w:rFonts w:ascii="仿宋_GB2312" w:eastAsia="仿宋_GB2312" w:hAnsi="仿宋_GB2312" w:cs="仿宋_GB2312" w:hint="eastAsia"/>
                <w:kern w:val="0"/>
                <w:sz w:val="24"/>
              </w:rPr>
              <w:t>在各教学环节中以身作则，同时严格要求学生，</w:t>
            </w:r>
            <w:r>
              <w:rPr>
                <w:rFonts w:ascii="仿宋_GB2312" w:eastAsia="仿宋_GB2312" w:hAnsi="仿宋_GB2312" w:cs="仿宋_GB2312" w:hint="eastAsia"/>
                <w:sz w:val="24"/>
              </w:rPr>
              <w:t>教学效果良好</w:t>
            </w:r>
            <w:r>
              <w:rPr>
                <w:rFonts w:ascii="仿宋_GB2312" w:eastAsia="仿宋_GB2312" w:hAnsi="仿宋_GB2312" w:cs="仿宋_GB2312" w:hint="eastAsia"/>
                <w:sz w:val="24"/>
              </w:rPr>
              <w:t>，得到学生、同事及领导的认可及好评</w:t>
            </w:r>
            <w:r>
              <w:rPr>
                <w:rFonts w:ascii="仿宋_GB2312" w:eastAsia="仿宋_GB2312" w:hAnsi="仿宋_GB2312" w:cs="仿宋_GB2312" w:hint="eastAsia"/>
                <w:sz w:val="24"/>
              </w:rPr>
              <w:t>。</w:t>
            </w:r>
            <w:r>
              <w:rPr>
                <w:rFonts w:ascii="仿宋_GB2312" w:eastAsia="仿宋_GB2312" w:hAnsi="仿宋_GB2312" w:cs="仿宋_GB2312" w:hint="eastAsia"/>
                <w:sz w:val="24"/>
              </w:rPr>
              <w:t>在</w:t>
            </w:r>
            <w:r>
              <w:rPr>
                <w:rFonts w:ascii="仿宋_GB2312" w:eastAsia="仿宋_GB2312" w:cs="仿宋" w:hint="eastAsia"/>
                <w:bCs/>
                <w:color w:val="000000"/>
                <w:sz w:val="24"/>
              </w:rPr>
              <w:t>2007-2018</w:t>
            </w:r>
            <w:r>
              <w:rPr>
                <w:rFonts w:ascii="仿宋_GB2312" w:eastAsia="仿宋_GB2312" w:cs="仿宋" w:hint="eastAsia"/>
                <w:bCs/>
                <w:color w:val="000000"/>
                <w:sz w:val="24"/>
              </w:rPr>
              <w:t>年</w:t>
            </w:r>
            <w:r>
              <w:rPr>
                <w:rFonts w:ascii="仿宋_GB2312" w:eastAsia="仿宋_GB2312" w:cs="仿宋" w:hint="eastAsia"/>
                <w:bCs/>
                <w:color w:val="000000"/>
                <w:sz w:val="24"/>
              </w:rPr>
              <w:t>12</w:t>
            </w:r>
            <w:r>
              <w:rPr>
                <w:rFonts w:ascii="仿宋_GB2312" w:eastAsia="仿宋_GB2312" w:cs="仿宋" w:hint="eastAsia"/>
                <w:bCs/>
                <w:color w:val="000000"/>
                <w:sz w:val="24"/>
              </w:rPr>
              <w:t>次教学质量评价中</w:t>
            </w:r>
            <w:r>
              <w:rPr>
                <w:rFonts w:ascii="仿宋_GB2312" w:eastAsia="仿宋_GB2312" w:cs="仿宋" w:hint="eastAsia"/>
                <w:bCs/>
                <w:color w:val="000000"/>
                <w:sz w:val="24"/>
              </w:rPr>
              <w:t>11</w:t>
            </w:r>
            <w:r>
              <w:rPr>
                <w:rFonts w:ascii="仿宋_GB2312" w:eastAsia="仿宋_GB2312" w:cs="仿宋" w:hint="eastAsia"/>
                <w:bCs/>
                <w:color w:val="000000"/>
                <w:sz w:val="24"/>
              </w:rPr>
              <w:t>次被评为“优秀”；</w:t>
            </w:r>
            <w:r>
              <w:rPr>
                <w:rFonts w:ascii="仿宋_GB2312" w:eastAsia="仿宋_GB2312" w:cs="仿宋" w:hint="eastAsia"/>
                <w:bCs/>
                <w:color w:val="000000"/>
                <w:sz w:val="24"/>
              </w:rPr>
              <w:t>2016</w:t>
            </w:r>
            <w:r>
              <w:rPr>
                <w:rFonts w:ascii="仿宋_GB2312" w:eastAsia="仿宋_GB2312" w:cs="仿宋" w:hint="eastAsia"/>
                <w:bCs/>
                <w:color w:val="000000"/>
                <w:sz w:val="24"/>
              </w:rPr>
              <w:t>年河北科技师范学院年度考核中被评为“优秀”</w:t>
            </w:r>
            <w:r>
              <w:rPr>
                <w:rFonts w:ascii="仿宋_GB2312" w:eastAsia="仿宋_GB2312" w:hAnsi="仿宋_GB2312" w:cs="仿宋_GB2312" w:hint="eastAsia"/>
                <w:sz w:val="24"/>
              </w:rPr>
              <w:t>。</w:t>
            </w:r>
          </w:p>
          <w:p w:rsidR="00535C8B" w:rsidRDefault="00FF616B">
            <w:p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除了认真上好理论课程，还十分注重担当好一线的实践教学工作。综合参观是园林和风景园林专业的重要实践教学环节，本项教学活动需要到苏州、杭州、北京等地进行参观学习，每次长达</w:t>
            </w:r>
            <w:r>
              <w:rPr>
                <w:rFonts w:ascii="仿宋_GB2312" w:eastAsia="仿宋_GB2312" w:hAnsi="仿宋_GB2312" w:cs="仿宋_GB2312" w:hint="eastAsia"/>
                <w:sz w:val="24"/>
              </w:rPr>
              <w:t>2</w:t>
            </w:r>
            <w:r>
              <w:rPr>
                <w:rFonts w:ascii="仿宋_GB2312" w:eastAsia="仿宋_GB2312" w:hAnsi="仿宋_GB2312" w:cs="仿宋_GB2312" w:hint="eastAsia"/>
                <w:sz w:val="24"/>
              </w:rPr>
              <w:t>周至</w:t>
            </w:r>
            <w:r>
              <w:rPr>
                <w:rFonts w:ascii="仿宋_GB2312" w:eastAsia="仿宋_GB2312" w:hAnsi="仿宋_GB2312" w:cs="仿宋_GB2312" w:hint="eastAsia"/>
                <w:sz w:val="24"/>
              </w:rPr>
              <w:t>3</w:t>
            </w:r>
            <w:r>
              <w:rPr>
                <w:rFonts w:ascii="仿宋_GB2312" w:eastAsia="仿宋_GB2312" w:hAnsi="仿宋_GB2312" w:cs="仿宋_GB2312" w:hint="eastAsia"/>
                <w:sz w:val="24"/>
              </w:rPr>
              <w:t>周时间，是既非常消耗体力，又要高度集中精力的校外实践教学活动。近</w:t>
            </w:r>
            <w:r>
              <w:rPr>
                <w:rFonts w:ascii="仿宋_GB2312" w:eastAsia="仿宋_GB2312" w:hAnsi="仿宋_GB2312" w:cs="仿宋_GB2312" w:hint="eastAsia"/>
                <w:sz w:val="24"/>
              </w:rPr>
              <w:t>5</w:t>
            </w:r>
            <w:r>
              <w:rPr>
                <w:rFonts w:ascii="仿宋_GB2312" w:eastAsia="仿宋_GB2312" w:hAnsi="仿宋_GB2312" w:cs="仿宋_GB2312" w:hint="eastAsia"/>
                <w:sz w:val="24"/>
              </w:rPr>
              <w:t>年来，本人一直尽心尽责坚持组织实施本项教学活动，取得了比较好的教学效果，未出现意外事故。</w:t>
            </w:r>
          </w:p>
          <w:p w:rsidR="00535C8B" w:rsidRDefault="00FF616B">
            <w:p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自</w:t>
            </w:r>
            <w:r>
              <w:rPr>
                <w:rFonts w:ascii="仿宋_GB2312" w:eastAsia="仿宋_GB2312" w:hAnsi="仿宋_GB2312" w:cs="仿宋_GB2312" w:hint="eastAsia"/>
                <w:sz w:val="24"/>
              </w:rPr>
              <w:t>2016</w:t>
            </w:r>
            <w:r>
              <w:rPr>
                <w:rFonts w:ascii="仿宋_GB2312" w:eastAsia="仿宋_GB2312" w:hAnsi="仿宋_GB2312" w:cs="仿宋_GB2312" w:hint="eastAsia"/>
                <w:sz w:val="24"/>
              </w:rPr>
              <w:t>年</w:t>
            </w:r>
            <w:r>
              <w:rPr>
                <w:rFonts w:ascii="仿宋_GB2312" w:eastAsia="仿宋_GB2312" w:hAnsi="仿宋_GB2312" w:cs="仿宋_GB2312" w:hint="eastAsia"/>
                <w:sz w:val="24"/>
              </w:rPr>
              <w:t>我院实施企业顶岗实习</w:t>
            </w:r>
            <w:r>
              <w:rPr>
                <w:rFonts w:ascii="仿宋_GB2312" w:eastAsia="仿宋_GB2312" w:hAnsi="仿宋_GB2312" w:cs="仿宋_GB2312" w:hint="eastAsia"/>
                <w:sz w:val="24"/>
              </w:rPr>
              <w:t>以来，积极联系北京花木公司等实习企业，为顶岗实习创造条件。实习前及实习过程中本人均与公司保持密切联系，了解企业需求及对实习信息的反馈，同时定期到各实习基地对学生进行指导，了解实习学生的思想状况及实习过程出现的各种情况，并将信息及时反馈给实习企业，以便进行必要的调整。对此实习企业给予了高度评价。自</w:t>
            </w:r>
            <w:r>
              <w:rPr>
                <w:rFonts w:ascii="仿宋_GB2312" w:eastAsia="仿宋_GB2312" w:hAnsi="仿宋_GB2312" w:cs="仿宋_GB2312" w:hint="eastAsia"/>
                <w:sz w:val="24"/>
              </w:rPr>
              <w:t>2016</w:t>
            </w:r>
            <w:r>
              <w:rPr>
                <w:rFonts w:ascii="仿宋_GB2312" w:eastAsia="仿宋_GB2312" w:hAnsi="仿宋_GB2312" w:cs="仿宋_GB2312" w:hint="eastAsia"/>
                <w:sz w:val="24"/>
              </w:rPr>
              <w:t>年首次接收我院实习生以来，该公司至今已先后接收</w:t>
            </w:r>
            <w:r>
              <w:rPr>
                <w:rFonts w:ascii="仿宋_GB2312" w:eastAsia="仿宋_GB2312" w:hAnsi="仿宋_GB2312" w:cs="仿宋_GB2312" w:hint="eastAsia"/>
                <w:sz w:val="24"/>
              </w:rPr>
              <w:t>184</w:t>
            </w:r>
            <w:r>
              <w:rPr>
                <w:rFonts w:ascii="仿宋_GB2312" w:eastAsia="仿宋_GB2312" w:hAnsi="仿宋_GB2312" w:cs="仿宋_GB2312" w:hint="eastAsia"/>
                <w:sz w:val="24"/>
              </w:rPr>
              <w:t>名学生实习，参与完成“</w:t>
            </w:r>
            <w:r>
              <w:rPr>
                <w:rFonts w:ascii="仿宋_GB2312" w:eastAsia="仿宋_GB2312" w:hAnsi="仿宋_GB2312" w:cs="仿宋_GB2312" w:hint="eastAsia"/>
                <w:sz w:val="24"/>
              </w:rPr>
              <w:t>2018</w:t>
            </w:r>
            <w:r>
              <w:rPr>
                <w:rFonts w:ascii="仿宋_GB2312" w:eastAsia="仿宋_GB2312" w:hAnsi="仿宋_GB2312" w:cs="仿宋_GB2312" w:hint="eastAsia"/>
                <w:sz w:val="24"/>
              </w:rPr>
              <w:t>年中非合</w:t>
            </w:r>
            <w:r>
              <w:rPr>
                <w:rFonts w:ascii="仿宋_GB2312" w:eastAsia="仿宋_GB2312" w:hAnsi="仿宋_GB2312" w:cs="仿宋_GB2312" w:hint="eastAsia"/>
                <w:sz w:val="24"/>
              </w:rPr>
              <w:lastRenderedPageBreak/>
              <w:t>作论坛</w:t>
            </w:r>
            <w:r>
              <w:rPr>
                <w:rFonts w:ascii="仿宋_GB2312" w:eastAsia="仿宋_GB2312" w:hAnsi="仿宋_GB2312" w:cs="仿宋_GB2312" w:hint="eastAsia"/>
                <w:sz w:val="24"/>
              </w:rPr>
              <w:t>-</w:t>
            </w:r>
            <w:r>
              <w:rPr>
                <w:rFonts w:ascii="仿宋_GB2312" w:eastAsia="仿宋_GB2312" w:hAnsi="仿宋_GB2312" w:cs="仿宋_GB2312" w:hint="eastAsia"/>
                <w:sz w:val="24"/>
              </w:rPr>
              <w:t>北京峰会”、“</w:t>
            </w:r>
            <w:r>
              <w:rPr>
                <w:rFonts w:ascii="仿宋_GB2312" w:eastAsia="仿宋_GB2312" w:hAnsi="仿宋_GB2312" w:cs="仿宋_GB2312" w:hint="eastAsia"/>
                <w:sz w:val="24"/>
              </w:rPr>
              <w:t>2019</w:t>
            </w:r>
            <w:r>
              <w:rPr>
                <w:rFonts w:ascii="仿宋_GB2312" w:eastAsia="仿宋_GB2312" w:hAnsi="仿宋_GB2312" w:cs="仿宋_GB2312" w:hint="eastAsia"/>
                <w:sz w:val="24"/>
              </w:rPr>
              <w:t>第二届‘一带一路’国际合作高峰论坛”、“</w:t>
            </w:r>
            <w:r>
              <w:rPr>
                <w:rFonts w:ascii="仿宋_GB2312" w:eastAsia="仿宋_GB2312" w:hAnsi="仿宋_GB2312" w:cs="仿宋_GB2312" w:hint="eastAsia"/>
                <w:sz w:val="24"/>
              </w:rPr>
              <w:t>2019</w:t>
            </w:r>
            <w:r>
              <w:rPr>
                <w:rFonts w:ascii="仿宋_GB2312" w:eastAsia="仿宋_GB2312" w:hAnsi="仿宋_GB2312" w:cs="仿宋_GB2312" w:hint="eastAsia"/>
                <w:sz w:val="24"/>
              </w:rPr>
              <w:t>中国北京世界园艺博览会”园博园、“</w:t>
            </w:r>
            <w:r>
              <w:rPr>
                <w:rFonts w:ascii="仿宋_GB2312" w:eastAsia="仿宋_GB2312" w:hAnsi="仿宋_GB2312" w:cs="仿宋_GB2312" w:hint="eastAsia"/>
                <w:sz w:val="24"/>
              </w:rPr>
              <w:t>201</w:t>
            </w:r>
            <w:r>
              <w:rPr>
                <w:rFonts w:ascii="仿宋_GB2312" w:eastAsia="仿宋_GB2312" w:hAnsi="仿宋_GB2312" w:cs="仿宋_GB2312" w:hint="eastAsia"/>
                <w:sz w:val="24"/>
              </w:rPr>
              <w:t>9</w:t>
            </w:r>
            <w:r>
              <w:rPr>
                <w:rFonts w:ascii="仿宋_GB2312" w:eastAsia="仿宋_GB2312" w:hAnsi="仿宋_GB2312" w:cs="仿宋_GB2312" w:hint="eastAsia"/>
                <w:sz w:val="24"/>
              </w:rPr>
              <w:t>中华人民共和国成立</w:t>
            </w:r>
            <w:r>
              <w:rPr>
                <w:rFonts w:ascii="仿宋_GB2312" w:eastAsia="仿宋_GB2312" w:hAnsi="仿宋_GB2312" w:cs="仿宋_GB2312" w:hint="eastAsia"/>
                <w:sz w:val="24"/>
              </w:rPr>
              <w:t>70</w:t>
            </w:r>
            <w:r>
              <w:rPr>
                <w:rFonts w:ascii="仿宋_GB2312" w:eastAsia="仿宋_GB2312" w:hAnsi="仿宋_GB2312" w:cs="仿宋_GB2312" w:hint="eastAsia"/>
                <w:sz w:val="24"/>
              </w:rPr>
              <w:t>周年”相关园林工程项目；并有</w:t>
            </w:r>
            <w:r>
              <w:rPr>
                <w:rFonts w:ascii="仿宋_GB2312" w:eastAsia="仿宋_GB2312" w:hAnsi="仿宋_GB2312" w:cs="仿宋_GB2312" w:hint="eastAsia"/>
                <w:sz w:val="24"/>
              </w:rPr>
              <w:t>12</w:t>
            </w:r>
            <w:r>
              <w:rPr>
                <w:rFonts w:ascii="仿宋_GB2312" w:eastAsia="仿宋_GB2312" w:hAnsi="仿宋_GB2312" w:cs="仿宋_GB2312" w:hint="eastAsia"/>
                <w:sz w:val="24"/>
              </w:rPr>
              <w:t>名学生在该</w:t>
            </w:r>
            <w:bookmarkStart w:id="0" w:name="_GoBack"/>
            <w:bookmarkEnd w:id="0"/>
            <w:r>
              <w:rPr>
                <w:rFonts w:ascii="仿宋_GB2312" w:eastAsia="仿宋_GB2312" w:hAnsi="仿宋_GB2312" w:cs="仿宋_GB2312" w:hint="eastAsia"/>
                <w:sz w:val="24"/>
              </w:rPr>
              <w:t>公司实现就业。通过企业实践，本人也收获颇丰，不但增加了对本行业企业发展状况的了解，学到了新的知识和技术，还了解了企业对我们的培养对象——学生的期望，对改进以后的教学工作具有重要意义，也为自己成为合格的“双师型”教师奠定了基础。</w:t>
            </w:r>
          </w:p>
          <w:p w:rsidR="00535C8B" w:rsidRDefault="00FF616B">
            <w:p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为顺应我校转型发展的需要，投身我校应用型大学的建设，根据应用型本科教学的特点，</w:t>
            </w:r>
            <w:r>
              <w:rPr>
                <w:rFonts w:ascii="仿宋_GB2312" w:eastAsia="仿宋_GB2312" w:hAnsi="仿宋_GB2312" w:cs="仿宋_GB2312" w:hint="eastAsia"/>
                <w:sz w:val="24"/>
              </w:rPr>
              <w:t>结合多年自身教学实践经验，</w:t>
            </w:r>
            <w:r>
              <w:rPr>
                <w:rFonts w:ascii="仿宋_GB2312" w:eastAsia="仿宋_GB2312" w:hAnsi="仿宋_GB2312" w:cs="仿宋_GB2312" w:hint="eastAsia"/>
                <w:sz w:val="24"/>
              </w:rPr>
              <w:t>2016</w:t>
            </w:r>
            <w:r>
              <w:rPr>
                <w:rFonts w:ascii="仿宋_GB2312" w:eastAsia="仿宋_GB2312" w:hAnsi="仿宋_GB2312" w:cs="仿宋_GB2312" w:hint="eastAsia"/>
                <w:sz w:val="24"/>
              </w:rPr>
              <w:t>年主编并由科学出版社出版了适用于园林专业应用型本科教学的教材《园林树木认知与应用》，通过</w:t>
            </w:r>
            <w:r>
              <w:rPr>
                <w:rFonts w:ascii="仿宋_GB2312" w:eastAsia="仿宋_GB2312" w:hAnsi="仿宋_GB2312" w:cs="仿宋_GB2312" w:hint="eastAsia"/>
                <w:sz w:val="24"/>
              </w:rPr>
              <w:t>3</w:t>
            </w:r>
            <w:r>
              <w:rPr>
                <w:rFonts w:ascii="仿宋_GB2312" w:eastAsia="仿宋_GB2312" w:hAnsi="仿宋_GB2312" w:cs="仿宋_GB2312" w:hint="eastAsia"/>
                <w:sz w:val="24"/>
              </w:rPr>
              <w:t>轮的教学试用，效</w:t>
            </w:r>
            <w:r>
              <w:rPr>
                <w:rFonts w:ascii="仿宋_GB2312" w:eastAsia="仿宋_GB2312" w:hAnsi="仿宋_GB2312" w:cs="仿宋_GB2312" w:hint="eastAsia"/>
                <w:sz w:val="24"/>
              </w:rPr>
              <w:t>果良好。</w:t>
            </w:r>
          </w:p>
          <w:p w:rsidR="00535C8B" w:rsidRPr="00FF616B" w:rsidRDefault="00FF616B" w:rsidP="00FF616B">
            <w:pPr>
              <w:numPr>
                <w:ilvl w:val="0"/>
                <w:numId w:val="1"/>
              </w:numPr>
              <w:ind w:firstLineChars="200" w:firstLine="560"/>
              <w:rPr>
                <w:rFonts w:ascii="黑体" w:eastAsia="黑体" w:hAnsi="黑体" w:cs="黑体"/>
                <w:sz w:val="28"/>
                <w:szCs w:val="28"/>
              </w:rPr>
            </w:pPr>
            <w:r w:rsidRPr="00FF616B">
              <w:rPr>
                <w:rFonts w:ascii="黑体" w:eastAsia="黑体" w:hAnsi="黑体" w:cs="黑体" w:hint="eastAsia"/>
                <w:sz w:val="28"/>
                <w:szCs w:val="28"/>
              </w:rPr>
              <w:t>积极实施素质教育，促进学生全面发展，培养人才</w:t>
            </w:r>
          </w:p>
          <w:p w:rsidR="00535C8B" w:rsidRDefault="00FF616B" w:rsidP="00535C8B">
            <w:pPr>
              <w:ind w:leftChars="200" w:left="420"/>
              <w:rPr>
                <w:rFonts w:ascii="仿宋_GB2312" w:eastAsia="仿宋_GB2312" w:hAnsi="仿宋_GB2312" w:cs="仿宋_GB2312"/>
                <w:sz w:val="24"/>
              </w:rPr>
            </w:pPr>
            <w:r>
              <w:rPr>
                <w:rFonts w:ascii="仿宋_GB2312" w:eastAsia="仿宋_GB2312" w:hAnsi="仿宋_GB2312" w:cs="仿宋_GB2312" w:hint="eastAsia"/>
                <w:sz w:val="24"/>
              </w:rPr>
              <w:t>在多年的教学实践中，一直本着“授之以鱼”不如“授之以渔”的思想，注</w:t>
            </w:r>
          </w:p>
          <w:p w:rsidR="00535C8B" w:rsidRDefault="00FF616B">
            <w:pPr>
              <w:rPr>
                <w:rFonts w:ascii="仿宋_GB2312" w:eastAsia="仿宋_GB2312" w:hAnsi="仿宋_GB2312" w:cs="仿宋_GB2312"/>
                <w:sz w:val="24"/>
              </w:rPr>
            </w:pPr>
            <w:r>
              <w:rPr>
                <w:rFonts w:ascii="仿宋_GB2312" w:eastAsia="仿宋_GB2312" w:hAnsi="仿宋_GB2312" w:cs="仿宋_GB2312" w:hint="eastAsia"/>
                <w:sz w:val="24"/>
              </w:rPr>
              <w:t>重实施素质教育，促进学生的全面发展，提高学生适应社会的能力，通过科研技能训练，培养学生的研究和创新能力。分别于</w:t>
            </w:r>
            <w:r>
              <w:rPr>
                <w:rFonts w:ascii="仿宋_GB2312" w:eastAsia="仿宋_GB2312" w:hAnsi="仿宋_GB2312" w:cs="仿宋_GB2312" w:hint="eastAsia"/>
                <w:sz w:val="24"/>
              </w:rPr>
              <w:t>2016</w:t>
            </w:r>
            <w:r>
              <w:rPr>
                <w:rFonts w:ascii="仿宋_GB2312" w:eastAsia="仿宋_GB2312" w:hAnsi="仿宋_GB2312" w:cs="仿宋_GB2312" w:hint="eastAsia"/>
                <w:sz w:val="24"/>
              </w:rPr>
              <w:t>年、</w:t>
            </w:r>
            <w:r>
              <w:rPr>
                <w:rFonts w:ascii="仿宋_GB2312" w:eastAsia="仿宋_GB2312" w:hAnsi="仿宋_GB2312" w:cs="仿宋_GB2312" w:hint="eastAsia"/>
                <w:sz w:val="24"/>
              </w:rPr>
              <w:t>2017</w:t>
            </w:r>
            <w:r>
              <w:rPr>
                <w:rFonts w:ascii="仿宋_GB2312" w:eastAsia="仿宋_GB2312" w:hAnsi="仿宋_GB2312" w:cs="仿宋_GB2312" w:hint="eastAsia"/>
                <w:sz w:val="24"/>
              </w:rPr>
              <w:t>年和</w:t>
            </w:r>
            <w:r>
              <w:rPr>
                <w:rFonts w:ascii="仿宋_GB2312" w:eastAsia="仿宋_GB2312" w:hAnsi="仿宋_GB2312" w:cs="仿宋_GB2312" w:hint="eastAsia"/>
                <w:sz w:val="24"/>
              </w:rPr>
              <w:t>2019</w:t>
            </w:r>
            <w:r>
              <w:rPr>
                <w:rFonts w:ascii="仿宋_GB2312" w:eastAsia="仿宋_GB2312" w:hAnsi="仿宋_GB2312" w:cs="仿宋_GB2312" w:hint="eastAsia"/>
                <w:sz w:val="24"/>
              </w:rPr>
              <w:t>年被评为河北科技师范学院优秀毕业论文指导教师。</w:t>
            </w:r>
          </w:p>
          <w:p w:rsidR="00535C8B" w:rsidRDefault="00FF616B">
            <w:pPr>
              <w:ind w:firstLine="480"/>
              <w:rPr>
                <w:rFonts w:ascii="仿宋_GB2312" w:eastAsia="仿宋_GB2312" w:hAnsi="仿宋_GB2312" w:cs="仿宋_GB2312"/>
                <w:sz w:val="24"/>
              </w:rPr>
            </w:pPr>
            <w:r>
              <w:rPr>
                <w:rFonts w:ascii="仿宋_GB2312" w:eastAsia="仿宋_GB2312" w:hAnsi="仿宋_GB2312" w:cs="仿宋_GB2312" w:hint="eastAsia"/>
                <w:sz w:val="24"/>
              </w:rPr>
              <w:t>在指导科研小组的学生进行科研技能训练的同时，还积极鼓励并辅导学生考研深造，近</w:t>
            </w:r>
            <w:r>
              <w:rPr>
                <w:rFonts w:ascii="仿宋_GB2312" w:eastAsia="仿宋_GB2312" w:hAnsi="仿宋_GB2312" w:cs="仿宋_GB2312" w:hint="eastAsia"/>
                <w:sz w:val="24"/>
              </w:rPr>
              <w:t>5</w:t>
            </w:r>
            <w:r>
              <w:rPr>
                <w:rFonts w:ascii="仿宋_GB2312" w:eastAsia="仿宋_GB2312" w:hAnsi="仿宋_GB2312" w:cs="仿宋_GB2312" w:hint="eastAsia"/>
                <w:sz w:val="24"/>
              </w:rPr>
              <w:t>年以来，在自己指导的科研学生中，已有</w:t>
            </w:r>
            <w:r>
              <w:rPr>
                <w:rFonts w:ascii="仿宋_GB2312" w:eastAsia="仿宋_GB2312" w:hAnsi="仿宋_GB2312" w:cs="仿宋_GB2312" w:hint="eastAsia"/>
                <w:sz w:val="24"/>
              </w:rPr>
              <w:t>18</w:t>
            </w:r>
            <w:r>
              <w:rPr>
                <w:rFonts w:ascii="仿宋_GB2312" w:eastAsia="仿宋_GB2312" w:hAnsi="仿宋_GB2312" w:cs="仿宋_GB2312" w:hint="eastAsia"/>
                <w:sz w:val="24"/>
              </w:rPr>
              <w:t>名学生考取了硕士研究生，其中还有</w:t>
            </w:r>
            <w:r>
              <w:rPr>
                <w:rFonts w:ascii="仿宋_GB2312" w:eastAsia="仿宋_GB2312" w:hAnsi="仿宋_GB2312" w:cs="仿宋_GB2312" w:hint="eastAsia"/>
                <w:sz w:val="24"/>
              </w:rPr>
              <w:t>4</w:t>
            </w:r>
            <w:r>
              <w:rPr>
                <w:rFonts w:ascii="仿宋_GB2312" w:eastAsia="仿宋_GB2312" w:hAnsi="仿宋_GB2312" w:cs="仿宋_GB2312" w:hint="eastAsia"/>
                <w:sz w:val="24"/>
              </w:rPr>
              <w:t>名学生硕士毕业后考取了博士研究生。</w:t>
            </w:r>
          </w:p>
          <w:p w:rsidR="00535C8B" w:rsidRPr="00FF616B" w:rsidRDefault="00FF616B">
            <w:pPr>
              <w:ind w:firstLine="480"/>
              <w:rPr>
                <w:rFonts w:ascii="仿宋_GB2312" w:eastAsia="仿宋_GB2312" w:hAnsi="仿宋_GB2312" w:cs="仿宋_GB2312"/>
                <w:sz w:val="28"/>
                <w:szCs w:val="28"/>
              </w:rPr>
            </w:pPr>
            <w:r w:rsidRPr="00FF616B">
              <w:rPr>
                <w:rFonts w:ascii="黑体" w:eastAsia="黑体" w:hAnsi="黑体" w:cs="黑体" w:hint="eastAsia"/>
                <w:sz w:val="28"/>
                <w:szCs w:val="28"/>
              </w:rPr>
              <w:t>四、努力从</w:t>
            </w:r>
            <w:r w:rsidRPr="00FF616B">
              <w:rPr>
                <w:rFonts w:ascii="黑体" w:eastAsia="黑体" w:hAnsi="黑体" w:cs="黑体" w:hint="eastAsia"/>
                <w:sz w:val="28"/>
                <w:szCs w:val="28"/>
              </w:rPr>
              <w:t>事教育教学研究和科学研究，促进教育教学工作</w:t>
            </w:r>
          </w:p>
          <w:p w:rsidR="00535C8B" w:rsidRDefault="00FF616B">
            <w:pPr>
              <w:ind w:firstLine="480"/>
              <w:rPr>
                <w:rFonts w:ascii="仿宋_GB2312" w:eastAsia="仿宋_GB2312" w:hAnsi="仿宋_GB2312" w:cs="仿宋_GB2312"/>
                <w:sz w:val="24"/>
              </w:rPr>
            </w:pPr>
            <w:r>
              <w:rPr>
                <w:rFonts w:ascii="仿宋_GB2312" w:eastAsia="仿宋_GB2312" w:hAnsi="仿宋_GB2312" w:cs="仿宋_GB2312" w:hint="eastAsia"/>
                <w:sz w:val="24"/>
              </w:rPr>
              <w:t>科学研究也是高校教师的重要任务。同时，做好科研工作也会对教育教学工作起到积极的促进作用。近五年来，主要完成了以下研究工作：</w:t>
            </w:r>
            <w:r>
              <w:rPr>
                <w:rFonts w:ascii="仿宋_GB2312" w:eastAsia="仿宋_GB2312" w:hAnsi="仿宋_GB2312" w:cs="仿宋_GB2312" w:hint="eastAsia"/>
                <w:sz w:val="24"/>
              </w:rPr>
              <w:t>1.</w:t>
            </w:r>
            <w:r>
              <w:rPr>
                <w:rFonts w:ascii="仿宋_GB2312" w:eastAsia="仿宋_GB2312" w:hAnsi="仿宋_GB2312" w:cs="仿宋_GB2312" w:hint="eastAsia"/>
                <w:sz w:val="24"/>
              </w:rPr>
              <w:t>作为子项目负责人，主持完成了</w:t>
            </w:r>
            <w:r>
              <w:rPr>
                <w:rFonts w:ascii="仿宋_GB2312" w:eastAsia="仿宋_GB2312" w:hAnsi="仿宋_GB2312" w:cs="仿宋_GB2312" w:hint="eastAsia"/>
                <w:sz w:val="24"/>
              </w:rPr>
              <w:t>教育部、财政部职业院校教师素质提高计划项目“职教师资本科专业培养标准、培养方案、核心课程和特色教材开发（项目编号：园林专业</w:t>
            </w:r>
            <w:r>
              <w:rPr>
                <w:rFonts w:ascii="仿宋_GB2312" w:eastAsia="仿宋_GB2312" w:hAnsi="仿宋_GB2312" w:cs="仿宋_GB2312" w:hint="eastAsia"/>
                <w:sz w:val="24"/>
              </w:rPr>
              <w:lastRenderedPageBreak/>
              <w:t>VTNE064</w:t>
            </w:r>
            <w:r>
              <w:rPr>
                <w:rFonts w:ascii="仿宋_GB2312" w:eastAsia="仿宋_GB2312" w:hAnsi="仿宋_GB2312" w:cs="仿宋_GB2312" w:hint="eastAsia"/>
                <w:sz w:val="24"/>
              </w:rPr>
              <w:t>；</w:t>
            </w:r>
            <w:r>
              <w:rPr>
                <w:rFonts w:ascii="仿宋_GB2312" w:eastAsia="仿宋_GB2312" w:hAnsi="仿宋_GB2312" w:cs="仿宋_GB2312" w:hint="eastAsia"/>
                <w:sz w:val="24"/>
              </w:rPr>
              <w:t>2013</w:t>
            </w:r>
            <w:r>
              <w:rPr>
                <w:rFonts w:ascii="仿宋_GB2312" w:eastAsia="仿宋_GB2312" w:hAnsi="仿宋_GB2312" w:cs="仿宋_GB2312" w:hint="eastAsia"/>
                <w:sz w:val="24"/>
              </w:rPr>
              <w:t>年</w:t>
            </w:r>
            <w:r>
              <w:rPr>
                <w:rFonts w:ascii="仿宋_GB2312" w:eastAsia="仿宋_GB2312" w:hAnsi="仿宋_GB2312" w:cs="仿宋_GB2312" w:hint="eastAsia"/>
                <w:sz w:val="24"/>
              </w:rPr>
              <w:t>1</w:t>
            </w:r>
            <w:r>
              <w:rPr>
                <w:rFonts w:ascii="仿宋_GB2312" w:eastAsia="仿宋_GB2312" w:hAnsi="仿宋_GB2312" w:cs="仿宋_GB2312" w:hint="eastAsia"/>
                <w:sz w:val="24"/>
              </w:rPr>
              <w:t>月</w:t>
            </w:r>
            <w:r>
              <w:rPr>
                <w:rFonts w:ascii="仿宋_GB2312" w:eastAsia="仿宋_GB2312" w:hAnsi="仿宋_GB2312" w:cs="仿宋_GB2312" w:hint="eastAsia"/>
                <w:sz w:val="24"/>
              </w:rPr>
              <w:t>-2015</w:t>
            </w:r>
            <w:r>
              <w:rPr>
                <w:rFonts w:ascii="仿宋_GB2312" w:eastAsia="仿宋_GB2312" w:hAnsi="仿宋_GB2312" w:cs="仿宋_GB2312" w:hint="eastAsia"/>
                <w:sz w:val="24"/>
              </w:rPr>
              <w:t>年</w:t>
            </w:r>
            <w:r>
              <w:rPr>
                <w:rFonts w:ascii="仿宋_GB2312" w:eastAsia="仿宋_GB2312" w:hAnsi="仿宋_GB2312" w:cs="仿宋_GB2312" w:hint="eastAsia"/>
                <w:sz w:val="24"/>
              </w:rPr>
              <w:t>12</w:t>
            </w:r>
            <w:r>
              <w:rPr>
                <w:rFonts w:ascii="仿宋_GB2312" w:eastAsia="仿宋_GB2312" w:hAnsi="仿宋_GB2312" w:cs="仿宋_GB2312" w:hint="eastAsia"/>
                <w:sz w:val="24"/>
              </w:rPr>
              <w:t>月</w:t>
            </w:r>
            <w:r>
              <w:rPr>
                <w:rFonts w:ascii="仿宋_GB2312" w:eastAsia="仿宋_GB2312" w:hAnsi="仿宋_GB2312" w:cs="仿宋_GB2312" w:hint="eastAsia"/>
                <w:sz w:val="24"/>
              </w:rPr>
              <w:t>）”中的专业教师标准开发；</w:t>
            </w:r>
            <w:r>
              <w:rPr>
                <w:rFonts w:ascii="仿宋_GB2312" w:eastAsia="仿宋_GB2312" w:hAnsi="仿宋_GB2312" w:cs="仿宋_GB2312" w:hint="eastAsia"/>
                <w:sz w:val="24"/>
              </w:rPr>
              <w:t>2.</w:t>
            </w:r>
            <w:r>
              <w:rPr>
                <w:rFonts w:ascii="仿宋_GB2312" w:eastAsia="仿宋_GB2312" w:hAnsi="仿宋_GB2312" w:cs="仿宋_GB2312" w:hint="eastAsia"/>
                <w:sz w:val="24"/>
              </w:rPr>
              <w:t>主持完成了校级教研项目“基于应用型本科教学的园林树木课程知识体系改革探讨（项目编号：</w:t>
            </w:r>
            <w:r>
              <w:rPr>
                <w:rFonts w:ascii="仿宋_GB2312" w:eastAsia="仿宋_GB2312" w:hAnsi="仿宋_GB2312" w:cs="仿宋_GB2312" w:hint="eastAsia"/>
                <w:sz w:val="24"/>
              </w:rPr>
              <w:t>JYYB201708</w:t>
            </w:r>
            <w:r>
              <w:rPr>
                <w:rFonts w:ascii="仿宋_GB2312" w:eastAsia="仿宋_GB2312" w:hAnsi="仿宋_GB2312" w:cs="仿宋_GB2312" w:hint="eastAsia"/>
                <w:sz w:val="24"/>
              </w:rPr>
              <w:t>；</w:t>
            </w:r>
            <w:r>
              <w:rPr>
                <w:rFonts w:ascii="仿宋_GB2312" w:eastAsia="仿宋_GB2312" w:hAnsi="仿宋_GB2312" w:cs="仿宋_GB2312" w:hint="eastAsia"/>
                <w:sz w:val="24"/>
              </w:rPr>
              <w:t>2017</w:t>
            </w:r>
            <w:r>
              <w:rPr>
                <w:rFonts w:ascii="仿宋_GB2312" w:eastAsia="仿宋_GB2312" w:hAnsi="仿宋_GB2312" w:cs="仿宋_GB2312" w:hint="eastAsia"/>
                <w:sz w:val="24"/>
              </w:rPr>
              <w:t>.7-2019.6</w:t>
            </w: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参与完成国家自然基金青年基金项目“华北落叶松结实性状相关</w:t>
            </w:r>
            <w:r>
              <w:rPr>
                <w:rFonts w:ascii="仿宋_GB2312" w:eastAsia="仿宋_GB2312" w:hAnsi="仿宋_GB2312" w:cs="仿宋_GB2312" w:hint="eastAsia"/>
                <w:sz w:val="24"/>
              </w:rPr>
              <w:t>EST-SSR</w:t>
            </w:r>
            <w:r>
              <w:rPr>
                <w:rFonts w:ascii="仿宋_GB2312" w:eastAsia="仿宋_GB2312" w:hAnsi="仿宋_GB2312" w:cs="仿宋_GB2312" w:hint="eastAsia"/>
                <w:sz w:val="24"/>
              </w:rPr>
              <w:t>标记的挖掘（项目批准号：</w:t>
            </w:r>
            <w:r>
              <w:rPr>
                <w:rFonts w:ascii="仿宋_GB2312" w:eastAsia="仿宋_GB2312" w:hAnsi="仿宋_GB2312" w:cs="仿宋_GB2312" w:hint="eastAsia"/>
                <w:sz w:val="24"/>
              </w:rPr>
              <w:t>31400566</w:t>
            </w:r>
            <w:r>
              <w:rPr>
                <w:rFonts w:ascii="仿宋_GB2312" w:eastAsia="仿宋_GB2312" w:hAnsi="仿宋_GB2312" w:cs="仿宋_GB2312" w:hint="eastAsia"/>
                <w:sz w:val="24"/>
              </w:rPr>
              <w:t>；</w:t>
            </w:r>
            <w:r>
              <w:rPr>
                <w:rFonts w:ascii="仿宋_GB2312" w:eastAsia="仿宋_GB2312" w:hAnsi="仿宋_GB2312" w:cs="仿宋_GB2312" w:hint="eastAsia"/>
                <w:sz w:val="24"/>
              </w:rPr>
              <w:t>2015.1-2017.12</w:t>
            </w:r>
            <w:r>
              <w:rPr>
                <w:rFonts w:ascii="仿宋_GB2312" w:eastAsia="仿宋_GB2312" w:hAnsi="仿宋_GB2312" w:cs="仿宋_GB2312" w:hint="eastAsia"/>
                <w:sz w:val="24"/>
              </w:rPr>
              <w:t>；第二名）”；</w:t>
            </w:r>
            <w:r>
              <w:rPr>
                <w:rFonts w:ascii="仿宋_GB2312" w:eastAsia="仿宋_GB2312" w:hAnsi="仿宋_GB2312" w:cs="仿宋_GB2312" w:hint="eastAsia"/>
                <w:sz w:val="24"/>
              </w:rPr>
              <w:t>4.</w:t>
            </w:r>
            <w:r>
              <w:rPr>
                <w:rFonts w:ascii="仿宋_GB2312" w:eastAsia="仿宋_GB2312" w:hAnsi="仿宋_GB2312" w:cs="仿宋_GB2312" w:hint="eastAsia"/>
                <w:sz w:val="24"/>
              </w:rPr>
              <w:t>参与完成国家林业局</w:t>
            </w:r>
            <w:r>
              <w:rPr>
                <w:rFonts w:ascii="仿宋_GB2312" w:eastAsia="仿宋_GB2312" w:hAnsi="仿宋_GB2312" w:cs="仿宋_GB2312" w:hint="eastAsia"/>
                <w:sz w:val="24"/>
              </w:rPr>
              <w:t>948</w:t>
            </w:r>
            <w:r>
              <w:rPr>
                <w:rFonts w:ascii="仿宋_GB2312" w:eastAsia="仿宋_GB2312" w:hAnsi="仿宋_GB2312" w:cs="仿宋_GB2312" w:hint="eastAsia"/>
                <w:sz w:val="24"/>
              </w:rPr>
              <w:t>项目“北方冬季宿果类观赏树木种质资源及培育技术引进（项目编号：</w:t>
            </w:r>
            <w:r>
              <w:rPr>
                <w:rFonts w:ascii="仿宋_GB2312" w:eastAsia="仿宋_GB2312" w:hAnsi="仿宋_GB2312" w:cs="仿宋_GB2312" w:hint="eastAsia"/>
                <w:sz w:val="24"/>
              </w:rPr>
              <w:t>2011-4-26</w:t>
            </w:r>
            <w:r>
              <w:rPr>
                <w:rFonts w:ascii="仿宋_GB2312" w:eastAsia="仿宋_GB2312" w:hAnsi="仿宋_GB2312" w:cs="仿宋_GB2312" w:hint="eastAsia"/>
                <w:sz w:val="24"/>
              </w:rPr>
              <w:t>；</w:t>
            </w:r>
            <w:r>
              <w:rPr>
                <w:rFonts w:ascii="仿宋_GB2312" w:eastAsia="仿宋_GB2312" w:hAnsi="仿宋_GB2312" w:cs="仿宋_GB2312" w:hint="eastAsia"/>
                <w:sz w:val="24"/>
              </w:rPr>
              <w:t>2011.1-2014.12</w:t>
            </w:r>
            <w:r>
              <w:rPr>
                <w:rFonts w:ascii="仿宋_GB2312" w:eastAsia="仿宋_GB2312" w:hAnsi="仿宋_GB2312" w:cs="仿宋_GB2312" w:hint="eastAsia"/>
                <w:sz w:val="24"/>
              </w:rPr>
              <w:t>；第二名）”；</w:t>
            </w:r>
            <w:r>
              <w:rPr>
                <w:rFonts w:ascii="仿宋_GB2312" w:eastAsia="仿宋_GB2312" w:hAnsi="仿宋_GB2312" w:cs="仿宋_GB2312" w:hint="eastAsia"/>
                <w:sz w:val="24"/>
              </w:rPr>
              <w:t>5.</w:t>
            </w:r>
            <w:r>
              <w:rPr>
                <w:rFonts w:ascii="仿宋_GB2312" w:eastAsia="仿宋_GB2312" w:hAnsi="仿宋_GB2312" w:cs="仿宋_GB2312" w:hint="eastAsia"/>
                <w:sz w:val="24"/>
              </w:rPr>
              <w:t>参与完成中央财政林业科技推广示范项目“‘滨海翠’柽柳新品种推广示范（项目编号：冀</w:t>
            </w:r>
            <w:r>
              <w:rPr>
                <w:rFonts w:ascii="仿宋_GB2312" w:eastAsia="仿宋_GB2312" w:hAnsi="仿宋_GB2312" w:cs="仿宋_GB2312" w:hint="eastAsia"/>
                <w:sz w:val="24"/>
              </w:rPr>
              <w:t>TG</w:t>
            </w:r>
            <w:r>
              <w:rPr>
                <w:rFonts w:ascii="仿宋_GB2312" w:eastAsia="仿宋_GB2312" w:hAnsi="仿宋_GB2312" w:cs="仿宋_GB2312" w:hint="eastAsia"/>
                <w:sz w:val="24"/>
              </w:rPr>
              <w:t>【</w:t>
            </w:r>
            <w:r>
              <w:rPr>
                <w:rFonts w:ascii="仿宋_GB2312" w:eastAsia="仿宋_GB2312" w:hAnsi="仿宋_GB2312" w:cs="仿宋_GB2312" w:hint="eastAsia"/>
                <w:sz w:val="24"/>
              </w:rPr>
              <w:t>2015</w:t>
            </w:r>
            <w:r>
              <w:rPr>
                <w:rFonts w:ascii="仿宋_GB2312" w:eastAsia="仿宋_GB2312" w:hAnsi="仿宋_GB2312" w:cs="仿宋_GB2312" w:hint="eastAsia"/>
                <w:sz w:val="24"/>
              </w:rPr>
              <w:t>】</w:t>
            </w:r>
            <w:r>
              <w:rPr>
                <w:rFonts w:ascii="仿宋_GB2312" w:eastAsia="仿宋_GB2312" w:hAnsi="仿宋_GB2312" w:cs="仿宋_GB2312" w:hint="eastAsia"/>
                <w:sz w:val="24"/>
              </w:rPr>
              <w:t>005</w:t>
            </w:r>
            <w:r>
              <w:rPr>
                <w:rFonts w:ascii="仿宋_GB2312" w:eastAsia="仿宋_GB2312" w:hAnsi="仿宋_GB2312" w:cs="仿宋_GB2312" w:hint="eastAsia"/>
                <w:sz w:val="24"/>
              </w:rPr>
              <w:t>号；</w:t>
            </w:r>
            <w:r>
              <w:rPr>
                <w:rFonts w:ascii="仿宋_GB2312" w:eastAsia="仿宋_GB2312" w:hAnsi="仿宋_GB2312" w:cs="仿宋_GB2312" w:hint="eastAsia"/>
                <w:sz w:val="24"/>
              </w:rPr>
              <w:t>2015.7-2018.12</w:t>
            </w:r>
            <w:r>
              <w:rPr>
                <w:rFonts w:ascii="仿宋_GB2312" w:eastAsia="仿宋_GB2312" w:hAnsi="仿宋_GB2312" w:cs="仿宋_GB2312" w:hint="eastAsia"/>
                <w:sz w:val="24"/>
              </w:rPr>
              <w:t>；第二名）”等研究项目。上述项目的完成，</w:t>
            </w:r>
            <w:r>
              <w:rPr>
                <w:rFonts w:ascii="仿宋_GB2312" w:eastAsia="仿宋_GB2312" w:hAnsi="仿宋_GB2312" w:cs="仿宋_GB2312" w:hint="eastAsia"/>
                <w:sz w:val="24"/>
              </w:rPr>
              <w:t>不但提高了自己的专业技术水平，同时对自己教学水平的提高也起到了良好的作用。</w:t>
            </w:r>
          </w:p>
          <w:p w:rsidR="00535C8B" w:rsidRDefault="00FF616B">
            <w:pPr>
              <w:ind w:firstLine="480"/>
              <w:rPr>
                <w:rFonts w:ascii="仿宋_GB2312" w:eastAsia="仿宋_GB2312" w:hAnsi="宋体" w:cs="仿宋_GB2312"/>
                <w:snapToGrid w:val="0"/>
                <w:spacing w:val="-2"/>
                <w:kern w:val="0"/>
                <w:sz w:val="24"/>
              </w:rPr>
            </w:pPr>
            <w:r>
              <w:rPr>
                <w:rFonts w:ascii="仿宋_GB2312" w:eastAsia="仿宋_GB2312" w:hAnsi="仿宋_GB2312" w:cs="仿宋_GB2312" w:hint="eastAsia"/>
                <w:sz w:val="24"/>
              </w:rPr>
              <w:t>以上是我近几年取得的一点儿成绩，还很不够！还需要更大的努力，使自己称为一名优秀的人民教师！</w:t>
            </w:r>
          </w:p>
        </w:tc>
      </w:tr>
      <w:tr w:rsidR="00535C8B">
        <w:trPr>
          <w:trHeight w:val="1717"/>
          <w:jc w:val="center"/>
        </w:trPr>
        <w:tc>
          <w:tcPr>
            <w:tcW w:w="1945" w:type="dxa"/>
            <w:gridSpan w:val="3"/>
            <w:tcBorders>
              <w:top w:val="single" w:sz="4" w:space="0" w:color="auto"/>
              <w:left w:val="single" w:sz="4" w:space="0" w:color="auto"/>
              <w:bottom w:val="single" w:sz="4" w:space="0" w:color="auto"/>
              <w:right w:val="single" w:sz="4" w:space="0" w:color="auto"/>
            </w:tcBorders>
            <w:vAlign w:val="center"/>
          </w:tcPr>
          <w:p w:rsidR="00535C8B" w:rsidRDefault="00FF616B">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lastRenderedPageBreak/>
              <w:t>推荐单位意见</w:t>
            </w:r>
          </w:p>
        </w:tc>
        <w:tc>
          <w:tcPr>
            <w:tcW w:w="6650" w:type="dxa"/>
            <w:gridSpan w:val="6"/>
            <w:tcBorders>
              <w:top w:val="single" w:sz="4" w:space="0" w:color="auto"/>
              <w:left w:val="single" w:sz="4" w:space="0" w:color="auto"/>
              <w:bottom w:val="single" w:sz="4" w:space="0" w:color="auto"/>
              <w:right w:val="single" w:sz="4" w:space="0" w:color="auto"/>
            </w:tcBorders>
            <w:vAlign w:val="center"/>
          </w:tcPr>
          <w:p w:rsidR="00535C8B" w:rsidRDefault="00FF616B">
            <w:pPr>
              <w:tabs>
                <w:tab w:val="left" w:pos="5157"/>
              </w:tabs>
              <w:spacing w:line="560" w:lineRule="exact"/>
              <w:rPr>
                <w:rFonts w:ascii="仿宋_GB2312" w:eastAsia="仿宋_GB2312"/>
                <w:snapToGrid w:val="0"/>
                <w:spacing w:val="-2"/>
                <w:kern w:val="0"/>
                <w:sz w:val="24"/>
              </w:rPr>
            </w:pPr>
            <w:r>
              <w:rPr>
                <w:rFonts w:ascii="仿宋_GB2312" w:eastAsia="仿宋_GB2312" w:hint="eastAsia"/>
                <w:snapToGrid w:val="0"/>
                <w:spacing w:val="-2"/>
                <w:kern w:val="0"/>
                <w:sz w:val="24"/>
              </w:rPr>
              <w:t xml:space="preserve">       </w:t>
            </w:r>
          </w:p>
          <w:p w:rsidR="00535C8B" w:rsidRDefault="00FF616B">
            <w:pPr>
              <w:tabs>
                <w:tab w:val="left" w:pos="5157"/>
              </w:tabs>
              <w:wordWrap w:val="0"/>
              <w:spacing w:line="560" w:lineRule="exact"/>
              <w:ind w:right="708"/>
              <w:rPr>
                <w:rFonts w:ascii="仿宋_GB2312" w:eastAsia="仿宋_GB2312" w:hAnsi="宋体"/>
                <w:snapToGrid w:val="0"/>
                <w:spacing w:val="-2"/>
                <w:kern w:val="0"/>
                <w:sz w:val="24"/>
              </w:rPr>
            </w:pPr>
            <w:r>
              <w:rPr>
                <w:rFonts w:ascii="仿宋_GB2312" w:eastAsia="仿宋_GB2312" w:hint="eastAsia"/>
                <w:snapToGrid w:val="0"/>
                <w:spacing w:val="-2"/>
                <w:kern w:val="0"/>
                <w:sz w:val="24"/>
              </w:rPr>
              <w:t>负责人签字：</w:t>
            </w:r>
            <w:r>
              <w:rPr>
                <w:rFonts w:ascii="仿宋_GB2312" w:eastAsia="仿宋_GB2312" w:hint="eastAsia"/>
                <w:snapToGrid w:val="0"/>
                <w:spacing w:val="-2"/>
                <w:kern w:val="0"/>
                <w:sz w:val="24"/>
              </w:rPr>
              <w:t xml:space="preserve">                             </w:t>
            </w:r>
            <w:r>
              <w:rPr>
                <w:rFonts w:ascii="仿宋_GB2312" w:eastAsia="仿宋_GB2312" w:hAnsi="宋体" w:hint="eastAsia"/>
                <w:snapToGrid w:val="0"/>
                <w:spacing w:val="-2"/>
                <w:kern w:val="0"/>
                <w:sz w:val="24"/>
              </w:rPr>
              <w:t>（盖</w:t>
            </w:r>
            <w:r>
              <w:rPr>
                <w:rFonts w:ascii="仿宋_GB2312" w:eastAsia="仿宋_GB2312" w:hAnsi="宋体" w:hint="eastAsia"/>
                <w:snapToGrid w:val="0"/>
                <w:spacing w:val="-2"/>
                <w:kern w:val="0"/>
                <w:sz w:val="24"/>
              </w:rPr>
              <w:t xml:space="preserve">  </w:t>
            </w:r>
            <w:r>
              <w:rPr>
                <w:rFonts w:ascii="仿宋_GB2312" w:eastAsia="仿宋_GB2312" w:hAnsi="宋体" w:hint="eastAsia"/>
                <w:snapToGrid w:val="0"/>
                <w:spacing w:val="-2"/>
                <w:kern w:val="0"/>
                <w:sz w:val="24"/>
              </w:rPr>
              <w:t>章）</w:t>
            </w:r>
          </w:p>
          <w:p w:rsidR="00535C8B" w:rsidRDefault="00FF616B">
            <w:pPr>
              <w:wordWrap w:val="0"/>
              <w:spacing w:line="400" w:lineRule="exact"/>
              <w:ind w:firstLineChars="150" w:firstLine="354"/>
              <w:jc w:val="right"/>
              <w:rPr>
                <w:rFonts w:ascii="仿宋_GB2312" w:eastAsia="仿宋_GB2312"/>
              </w:rPr>
            </w:pPr>
            <w:r>
              <w:rPr>
                <w:rFonts w:ascii="仿宋_GB2312" w:eastAsia="仿宋_GB2312" w:hAnsi="宋体" w:hint="eastAsia"/>
                <w:snapToGrid w:val="0"/>
                <w:spacing w:val="-2"/>
                <w:kern w:val="0"/>
                <w:sz w:val="24"/>
              </w:rPr>
              <w:t xml:space="preserve">                          </w:t>
            </w:r>
            <w:r>
              <w:rPr>
                <w:rFonts w:ascii="仿宋_GB2312" w:eastAsia="仿宋_GB2312" w:hAnsi="宋体" w:hint="eastAsia"/>
                <w:snapToGrid w:val="0"/>
                <w:spacing w:val="-2"/>
                <w:kern w:val="0"/>
                <w:sz w:val="24"/>
              </w:rPr>
              <w:t>年</w:t>
            </w:r>
            <w:r>
              <w:rPr>
                <w:rFonts w:ascii="仿宋_GB2312" w:eastAsia="仿宋_GB2312" w:hAnsi="宋体" w:hint="eastAsia"/>
                <w:snapToGrid w:val="0"/>
                <w:spacing w:val="-2"/>
                <w:kern w:val="0"/>
                <w:sz w:val="24"/>
              </w:rPr>
              <w:t xml:space="preserve">   </w:t>
            </w:r>
            <w:r>
              <w:rPr>
                <w:rFonts w:ascii="仿宋_GB2312" w:eastAsia="仿宋_GB2312" w:hAnsi="宋体" w:hint="eastAsia"/>
                <w:snapToGrid w:val="0"/>
                <w:spacing w:val="-2"/>
                <w:kern w:val="0"/>
                <w:sz w:val="24"/>
              </w:rPr>
              <w:t>月</w:t>
            </w:r>
            <w:r>
              <w:rPr>
                <w:rFonts w:ascii="仿宋_GB2312" w:eastAsia="仿宋_GB2312" w:hAnsi="宋体" w:hint="eastAsia"/>
                <w:snapToGrid w:val="0"/>
                <w:spacing w:val="-2"/>
                <w:kern w:val="0"/>
                <w:sz w:val="24"/>
              </w:rPr>
              <w:t xml:space="preserve">   </w:t>
            </w:r>
            <w:r>
              <w:rPr>
                <w:rFonts w:ascii="仿宋_GB2312" w:eastAsia="仿宋_GB2312" w:hAnsi="宋体" w:hint="eastAsia"/>
                <w:snapToGrid w:val="0"/>
                <w:spacing w:val="-2"/>
                <w:kern w:val="0"/>
                <w:sz w:val="24"/>
              </w:rPr>
              <w:t>日</w:t>
            </w:r>
            <w:r>
              <w:rPr>
                <w:rFonts w:ascii="仿宋_GB2312" w:eastAsia="仿宋_GB2312" w:hAnsi="宋体" w:hint="eastAsia"/>
                <w:snapToGrid w:val="0"/>
                <w:spacing w:val="-2"/>
                <w:kern w:val="0"/>
                <w:sz w:val="24"/>
              </w:rPr>
              <w:t xml:space="preserve">  </w:t>
            </w:r>
          </w:p>
        </w:tc>
      </w:tr>
      <w:tr w:rsidR="00535C8B">
        <w:trPr>
          <w:trHeight w:val="1549"/>
          <w:jc w:val="center"/>
        </w:trPr>
        <w:tc>
          <w:tcPr>
            <w:tcW w:w="1945" w:type="dxa"/>
            <w:gridSpan w:val="3"/>
            <w:tcBorders>
              <w:top w:val="single" w:sz="4" w:space="0" w:color="auto"/>
              <w:left w:val="single" w:sz="4" w:space="0" w:color="auto"/>
              <w:bottom w:val="single" w:sz="4" w:space="0" w:color="auto"/>
              <w:right w:val="single" w:sz="4" w:space="0" w:color="auto"/>
            </w:tcBorders>
            <w:vAlign w:val="center"/>
          </w:tcPr>
          <w:p w:rsidR="00535C8B" w:rsidRDefault="00FF616B">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t>学校评选意见</w:t>
            </w:r>
          </w:p>
        </w:tc>
        <w:tc>
          <w:tcPr>
            <w:tcW w:w="6650" w:type="dxa"/>
            <w:gridSpan w:val="6"/>
            <w:tcBorders>
              <w:top w:val="single" w:sz="4" w:space="0" w:color="auto"/>
              <w:left w:val="single" w:sz="4" w:space="0" w:color="auto"/>
              <w:bottom w:val="single" w:sz="4" w:space="0" w:color="auto"/>
              <w:right w:val="single" w:sz="4" w:space="0" w:color="auto"/>
            </w:tcBorders>
            <w:vAlign w:val="center"/>
          </w:tcPr>
          <w:p w:rsidR="00535C8B" w:rsidRDefault="00FF616B">
            <w:pPr>
              <w:tabs>
                <w:tab w:val="left" w:pos="5157"/>
              </w:tabs>
              <w:spacing w:line="560" w:lineRule="exact"/>
              <w:rPr>
                <w:rFonts w:ascii="仿宋_GB2312" w:eastAsia="仿宋_GB2312"/>
                <w:snapToGrid w:val="0"/>
                <w:spacing w:val="-2"/>
                <w:kern w:val="0"/>
                <w:sz w:val="24"/>
              </w:rPr>
            </w:pPr>
            <w:r>
              <w:rPr>
                <w:rFonts w:ascii="仿宋_GB2312" w:eastAsia="仿宋_GB2312" w:hint="eastAsia"/>
                <w:snapToGrid w:val="0"/>
                <w:spacing w:val="-2"/>
                <w:kern w:val="0"/>
                <w:sz w:val="24"/>
              </w:rPr>
              <w:t xml:space="preserve">                </w:t>
            </w:r>
          </w:p>
          <w:p w:rsidR="00535C8B" w:rsidRDefault="00FF616B">
            <w:pPr>
              <w:tabs>
                <w:tab w:val="left" w:pos="5157"/>
              </w:tabs>
              <w:wordWrap w:val="0"/>
              <w:spacing w:line="560" w:lineRule="exact"/>
              <w:ind w:leftChars="952" w:left="4595" w:right="708" w:hangingChars="1100" w:hanging="2596"/>
              <w:rPr>
                <w:rFonts w:ascii="仿宋_GB2312" w:eastAsia="仿宋_GB2312" w:hAnsi="宋体"/>
                <w:snapToGrid w:val="0"/>
                <w:spacing w:val="-2"/>
                <w:kern w:val="0"/>
                <w:sz w:val="24"/>
              </w:rPr>
            </w:pPr>
            <w:r>
              <w:rPr>
                <w:rFonts w:ascii="仿宋_GB2312" w:eastAsia="仿宋_GB2312" w:hint="eastAsia"/>
                <w:snapToGrid w:val="0"/>
                <w:spacing w:val="-2"/>
                <w:kern w:val="0"/>
                <w:sz w:val="24"/>
              </w:rPr>
              <w:t xml:space="preserve">                               </w:t>
            </w:r>
            <w:r>
              <w:rPr>
                <w:rFonts w:ascii="仿宋_GB2312" w:eastAsia="仿宋_GB2312" w:hAnsi="宋体" w:hint="eastAsia"/>
                <w:snapToGrid w:val="0"/>
                <w:spacing w:val="-2"/>
                <w:kern w:val="0"/>
                <w:sz w:val="24"/>
              </w:rPr>
              <w:t>（盖</w:t>
            </w:r>
            <w:r>
              <w:rPr>
                <w:rFonts w:ascii="仿宋_GB2312" w:eastAsia="仿宋_GB2312" w:hAnsi="宋体" w:hint="eastAsia"/>
                <w:snapToGrid w:val="0"/>
                <w:spacing w:val="-2"/>
                <w:kern w:val="0"/>
                <w:sz w:val="24"/>
              </w:rPr>
              <w:t xml:space="preserve">  </w:t>
            </w:r>
            <w:r>
              <w:rPr>
                <w:rFonts w:ascii="仿宋_GB2312" w:eastAsia="仿宋_GB2312" w:hAnsi="宋体" w:hint="eastAsia"/>
                <w:snapToGrid w:val="0"/>
                <w:spacing w:val="-2"/>
                <w:kern w:val="0"/>
                <w:sz w:val="24"/>
              </w:rPr>
              <w:t>章）</w:t>
            </w:r>
          </w:p>
          <w:p w:rsidR="00535C8B" w:rsidRDefault="00FF616B">
            <w:pPr>
              <w:wordWrap w:val="0"/>
              <w:spacing w:line="400" w:lineRule="exact"/>
              <w:ind w:firstLineChars="150" w:firstLine="354"/>
              <w:jc w:val="right"/>
              <w:rPr>
                <w:rFonts w:ascii="仿宋_GB2312" w:eastAsia="仿宋_GB2312"/>
              </w:rPr>
            </w:pPr>
            <w:r>
              <w:rPr>
                <w:rFonts w:ascii="仿宋_GB2312" w:eastAsia="仿宋_GB2312" w:hAnsi="宋体" w:hint="eastAsia"/>
                <w:snapToGrid w:val="0"/>
                <w:spacing w:val="-2"/>
                <w:kern w:val="0"/>
                <w:sz w:val="24"/>
              </w:rPr>
              <w:t xml:space="preserve">                          </w:t>
            </w:r>
            <w:r>
              <w:rPr>
                <w:rFonts w:ascii="仿宋_GB2312" w:eastAsia="仿宋_GB2312" w:hAnsi="宋体" w:hint="eastAsia"/>
                <w:snapToGrid w:val="0"/>
                <w:spacing w:val="-2"/>
                <w:kern w:val="0"/>
                <w:sz w:val="24"/>
              </w:rPr>
              <w:t>年</w:t>
            </w:r>
            <w:r>
              <w:rPr>
                <w:rFonts w:ascii="仿宋_GB2312" w:eastAsia="仿宋_GB2312" w:hAnsi="宋体" w:hint="eastAsia"/>
                <w:snapToGrid w:val="0"/>
                <w:spacing w:val="-2"/>
                <w:kern w:val="0"/>
                <w:sz w:val="24"/>
              </w:rPr>
              <w:t xml:space="preserve">   </w:t>
            </w:r>
            <w:r>
              <w:rPr>
                <w:rFonts w:ascii="仿宋_GB2312" w:eastAsia="仿宋_GB2312" w:hAnsi="宋体" w:hint="eastAsia"/>
                <w:snapToGrid w:val="0"/>
                <w:spacing w:val="-2"/>
                <w:kern w:val="0"/>
                <w:sz w:val="24"/>
              </w:rPr>
              <w:t>月</w:t>
            </w:r>
            <w:r>
              <w:rPr>
                <w:rFonts w:ascii="仿宋_GB2312" w:eastAsia="仿宋_GB2312" w:hAnsi="宋体" w:hint="eastAsia"/>
                <w:snapToGrid w:val="0"/>
                <w:spacing w:val="-2"/>
                <w:kern w:val="0"/>
                <w:sz w:val="24"/>
              </w:rPr>
              <w:t xml:space="preserve">   </w:t>
            </w:r>
            <w:r>
              <w:rPr>
                <w:rFonts w:ascii="仿宋_GB2312" w:eastAsia="仿宋_GB2312" w:hAnsi="宋体" w:hint="eastAsia"/>
                <w:snapToGrid w:val="0"/>
                <w:spacing w:val="-2"/>
                <w:kern w:val="0"/>
                <w:sz w:val="24"/>
              </w:rPr>
              <w:t>日</w:t>
            </w:r>
            <w:r>
              <w:rPr>
                <w:rFonts w:ascii="仿宋_GB2312" w:eastAsia="仿宋_GB2312" w:hAnsi="宋体" w:hint="eastAsia"/>
                <w:snapToGrid w:val="0"/>
                <w:spacing w:val="-2"/>
                <w:kern w:val="0"/>
                <w:sz w:val="24"/>
              </w:rPr>
              <w:t xml:space="preserve">  </w:t>
            </w:r>
          </w:p>
        </w:tc>
      </w:tr>
    </w:tbl>
    <w:p w:rsidR="00535C8B" w:rsidRDefault="00FF616B">
      <w:pPr>
        <w:spacing w:line="280" w:lineRule="exact"/>
        <w:rPr>
          <w:sz w:val="28"/>
          <w:szCs w:val="28"/>
        </w:rPr>
      </w:pPr>
      <w:r>
        <w:rPr>
          <w:sz w:val="28"/>
          <w:szCs w:val="28"/>
        </w:rPr>
        <w:t xml:space="preserve"> </w:t>
      </w:r>
    </w:p>
    <w:p w:rsidR="00535C8B" w:rsidRDefault="00535C8B">
      <w:pPr>
        <w:spacing w:line="280" w:lineRule="exact"/>
        <w:rPr>
          <w:rFonts w:ascii="仿宋_GB2312" w:eastAsia="仿宋_GB2312"/>
          <w:sz w:val="32"/>
          <w:szCs w:val="32"/>
        </w:rPr>
      </w:pPr>
    </w:p>
    <w:sectPr w:rsidR="00535C8B" w:rsidSect="00535C8B">
      <w:headerReference w:type="default" r:id="rId9"/>
      <w:footerReference w:type="default" r:id="rId10"/>
      <w:pgSz w:w="11906" w:h="16838"/>
      <w:pgMar w:top="2098" w:right="1531" w:bottom="1418" w:left="1588" w:header="851" w:footer="992" w:gutter="0"/>
      <w:cols w:space="425"/>
      <w:docGrid w:type="lines" w:linePitch="5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C8B" w:rsidRDefault="00535C8B" w:rsidP="00535C8B">
      <w:r>
        <w:separator/>
      </w:r>
    </w:p>
  </w:endnote>
  <w:endnote w:type="continuationSeparator" w:id="0">
    <w:p w:rsidR="00535C8B" w:rsidRDefault="00535C8B" w:rsidP="00535C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altName w:val="宋体"/>
    <w:charset w:val="86"/>
    <w:family w:val="auto"/>
    <w:pitch w:val="default"/>
    <w:sig w:usb0="00000000" w:usb1="00000000" w:usb2="00000010" w:usb3="00000000" w:csb0="0004009F" w:csb1="00000000"/>
  </w:font>
  <w:font w:name="方正仿宋简体">
    <w:altName w:val="宋体"/>
    <w:charset w:val="86"/>
    <w:family w:val="auto"/>
    <w:pitch w:val="default"/>
    <w:sig w:usb0="00000000" w:usb1="00000000" w:usb2="00000010" w:usb3="00000000" w:csb0="00040000" w:csb1="00000000"/>
  </w:font>
  <w:font w:name="楷体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C8B" w:rsidRDefault="00FF616B">
    <w:pPr>
      <w:pStyle w:val="a8"/>
      <w:framePr w:wrap="around" w:vAnchor="text" w:hAnchor="margin" w:xAlign="outside" w:y="1"/>
      <w:rPr>
        <w:rStyle w:val="ae"/>
        <w:rFonts w:ascii="宋体" w:hAnsi="宋体"/>
        <w:sz w:val="28"/>
        <w:szCs w:val="28"/>
      </w:rPr>
    </w:pPr>
    <w:r>
      <w:rPr>
        <w:rStyle w:val="ae"/>
        <w:rFonts w:ascii="宋体" w:hAnsi="宋体" w:hint="eastAsia"/>
        <w:sz w:val="28"/>
        <w:szCs w:val="28"/>
      </w:rPr>
      <w:t>—</w:t>
    </w:r>
    <w:r>
      <w:rPr>
        <w:rStyle w:val="ae"/>
        <w:rFonts w:ascii="宋体" w:hAnsi="宋体" w:hint="eastAsia"/>
        <w:sz w:val="28"/>
        <w:szCs w:val="28"/>
      </w:rPr>
      <w:t xml:space="preserve"> </w:t>
    </w:r>
    <w:r w:rsidR="00535C8B">
      <w:rPr>
        <w:rStyle w:val="ae"/>
        <w:rFonts w:ascii="宋体" w:hAnsi="宋体" w:hint="eastAsia"/>
        <w:sz w:val="28"/>
        <w:szCs w:val="28"/>
      </w:rPr>
      <w:fldChar w:fldCharType="begin"/>
    </w:r>
    <w:r>
      <w:rPr>
        <w:rStyle w:val="ae"/>
        <w:rFonts w:ascii="宋体" w:hAnsi="宋体" w:hint="eastAsia"/>
        <w:sz w:val="28"/>
        <w:szCs w:val="28"/>
      </w:rPr>
      <w:instrText xml:space="preserve">PAGE  </w:instrText>
    </w:r>
    <w:r w:rsidR="00535C8B">
      <w:rPr>
        <w:rStyle w:val="ae"/>
        <w:rFonts w:ascii="宋体" w:hAnsi="宋体" w:hint="eastAsia"/>
        <w:sz w:val="28"/>
        <w:szCs w:val="28"/>
      </w:rPr>
      <w:fldChar w:fldCharType="separate"/>
    </w:r>
    <w:r>
      <w:rPr>
        <w:rStyle w:val="ae"/>
        <w:rFonts w:ascii="宋体" w:hAnsi="宋体"/>
        <w:noProof/>
        <w:sz w:val="28"/>
        <w:szCs w:val="28"/>
      </w:rPr>
      <w:t>1</w:t>
    </w:r>
    <w:r w:rsidR="00535C8B">
      <w:rPr>
        <w:rStyle w:val="ae"/>
        <w:rFonts w:ascii="宋体" w:hAnsi="宋体" w:hint="eastAsia"/>
        <w:sz w:val="28"/>
        <w:szCs w:val="28"/>
      </w:rPr>
      <w:fldChar w:fldCharType="end"/>
    </w:r>
    <w:r>
      <w:rPr>
        <w:rStyle w:val="ae"/>
        <w:rFonts w:ascii="宋体" w:hAnsi="宋体" w:hint="eastAsia"/>
        <w:sz w:val="28"/>
        <w:szCs w:val="28"/>
      </w:rPr>
      <w:t xml:space="preserve"> </w:t>
    </w:r>
    <w:r>
      <w:rPr>
        <w:rStyle w:val="ae"/>
        <w:rFonts w:ascii="宋体" w:hAnsi="宋体" w:hint="eastAsia"/>
        <w:sz w:val="28"/>
        <w:szCs w:val="28"/>
      </w:rPr>
      <w:t>—</w:t>
    </w:r>
  </w:p>
  <w:p w:rsidR="00535C8B" w:rsidRDefault="00535C8B">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C8B" w:rsidRDefault="00535C8B" w:rsidP="00535C8B">
      <w:r>
        <w:separator/>
      </w:r>
    </w:p>
  </w:footnote>
  <w:footnote w:type="continuationSeparator" w:id="0">
    <w:p w:rsidR="00535C8B" w:rsidRDefault="00535C8B" w:rsidP="00535C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C8B" w:rsidRDefault="00535C8B">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8329B1"/>
    <w:multiLevelType w:val="singleLevel"/>
    <w:tmpl w:val="B08329B1"/>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234C"/>
    <w:rsid w:val="000146EF"/>
    <w:rsid w:val="00015342"/>
    <w:rsid w:val="00023E57"/>
    <w:rsid w:val="0003242E"/>
    <w:rsid w:val="00033E37"/>
    <w:rsid w:val="000448F5"/>
    <w:rsid w:val="00050294"/>
    <w:rsid w:val="00057175"/>
    <w:rsid w:val="00074502"/>
    <w:rsid w:val="0008210C"/>
    <w:rsid w:val="00092127"/>
    <w:rsid w:val="00097FC5"/>
    <w:rsid w:val="000B49A8"/>
    <w:rsid w:val="000C3ABA"/>
    <w:rsid w:val="000C4CEF"/>
    <w:rsid w:val="000C5769"/>
    <w:rsid w:val="000D249D"/>
    <w:rsid w:val="000D7547"/>
    <w:rsid w:val="000E1D22"/>
    <w:rsid w:val="000E5609"/>
    <w:rsid w:val="001132C5"/>
    <w:rsid w:val="001147D1"/>
    <w:rsid w:val="00122EEE"/>
    <w:rsid w:val="00125607"/>
    <w:rsid w:val="001317F5"/>
    <w:rsid w:val="00131A10"/>
    <w:rsid w:val="00131C14"/>
    <w:rsid w:val="00132552"/>
    <w:rsid w:val="0013721F"/>
    <w:rsid w:val="00144444"/>
    <w:rsid w:val="00145014"/>
    <w:rsid w:val="00154269"/>
    <w:rsid w:val="001567E5"/>
    <w:rsid w:val="00160D92"/>
    <w:rsid w:val="00174C2D"/>
    <w:rsid w:val="00175ED5"/>
    <w:rsid w:val="001811CC"/>
    <w:rsid w:val="0018629D"/>
    <w:rsid w:val="001B5589"/>
    <w:rsid w:val="001C0664"/>
    <w:rsid w:val="001C50DE"/>
    <w:rsid w:val="001C52C2"/>
    <w:rsid w:val="001D1B5C"/>
    <w:rsid w:val="001D2C10"/>
    <w:rsid w:val="001E0B82"/>
    <w:rsid w:val="001E4111"/>
    <w:rsid w:val="001E671A"/>
    <w:rsid w:val="001F1DB1"/>
    <w:rsid w:val="001F300D"/>
    <w:rsid w:val="001F7AAA"/>
    <w:rsid w:val="00210379"/>
    <w:rsid w:val="00210FB9"/>
    <w:rsid w:val="0022342E"/>
    <w:rsid w:val="00223B15"/>
    <w:rsid w:val="0022549F"/>
    <w:rsid w:val="00230177"/>
    <w:rsid w:val="00233D8B"/>
    <w:rsid w:val="00234346"/>
    <w:rsid w:val="002439F6"/>
    <w:rsid w:val="0025272C"/>
    <w:rsid w:val="00256905"/>
    <w:rsid w:val="00261715"/>
    <w:rsid w:val="00274ED4"/>
    <w:rsid w:val="00280AF1"/>
    <w:rsid w:val="00281B6B"/>
    <w:rsid w:val="002835A7"/>
    <w:rsid w:val="00283CBF"/>
    <w:rsid w:val="0029207C"/>
    <w:rsid w:val="002A3A8C"/>
    <w:rsid w:val="002B5146"/>
    <w:rsid w:val="002B7050"/>
    <w:rsid w:val="002C4964"/>
    <w:rsid w:val="002D51AA"/>
    <w:rsid w:val="002E7130"/>
    <w:rsid w:val="002F64D1"/>
    <w:rsid w:val="00307196"/>
    <w:rsid w:val="00310A17"/>
    <w:rsid w:val="0031184E"/>
    <w:rsid w:val="00317EA4"/>
    <w:rsid w:val="003248AF"/>
    <w:rsid w:val="0033256D"/>
    <w:rsid w:val="00344505"/>
    <w:rsid w:val="0035163B"/>
    <w:rsid w:val="00357E7D"/>
    <w:rsid w:val="003645A9"/>
    <w:rsid w:val="00375D21"/>
    <w:rsid w:val="003760A7"/>
    <w:rsid w:val="00381537"/>
    <w:rsid w:val="00383FD2"/>
    <w:rsid w:val="00384730"/>
    <w:rsid w:val="0038669E"/>
    <w:rsid w:val="00396210"/>
    <w:rsid w:val="003A376D"/>
    <w:rsid w:val="003A62BF"/>
    <w:rsid w:val="003B1759"/>
    <w:rsid w:val="003B4191"/>
    <w:rsid w:val="003B5E38"/>
    <w:rsid w:val="003B75BC"/>
    <w:rsid w:val="003C125C"/>
    <w:rsid w:val="003C55BA"/>
    <w:rsid w:val="003D236E"/>
    <w:rsid w:val="003D263A"/>
    <w:rsid w:val="003D37E1"/>
    <w:rsid w:val="003D387C"/>
    <w:rsid w:val="003E1BB9"/>
    <w:rsid w:val="0040055C"/>
    <w:rsid w:val="00404AC4"/>
    <w:rsid w:val="004075FA"/>
    <w:rsid w:val="00413020"/>
    <w:rsid w:val="004145BE"/>
    <w:rsid w:val="00420AC1"/>
    <w:rsid w:val="004214EC"/>
    <w:rsid w:val="004316F6"/>
    <w:rsid w:val="00436DA0"/>
    <w:rsid w:val="004400B4"/>
    <w:rsid w:val="004406E1"/>
    <w:rsid w:val="0044675E"/>
    <w:rsid w:val="00455161"/>
    <w:rsid w:val="004618D7"/>
    <w:rsid w:val="00474309"/>
    <w:rsid w:val="00477E2F"/>
    <w:rsid w:val="004A5375"/>
    <w:rsid w:val="004B2BFD"/>
    <w:rsid w:val="004B3F80"/>
    <w:rsid w:val="004C0DAF"/>
    <w:rsid w:val="004D1282"/>
    <w:rsid w:val="004D2358"/>
    <w:rsid w:val="004D7B8A"/>
    <w:rsid w:val="004E0F4E"/>
    <w:rsid w:val="004E4351"/>
    <w:rsid w:val="004F4EC2"/>
    <w:rsid w:val="00506460"/>
    <w:rsid w:val="00521784"/>
    <w:rsid w:val="00523720"/>
    <w:rsid w:val="00524399"/>
    <w:rsid w:val="00527CF3"/>
    <w:rsid w:val="00534523"/>
    <w:rsid w:val="00534CD1"/>
    <w:rsid w:val="00535C8B"/>
    <w:rsid w:val="00536E61"/>
    <w:rsid w:val="0053783C"/>
    <w:rsid w:val="005414D8"/>
    <w:rsid w:val="0054429A"/>
    <w:rsid w:val="005507B0"/>
    <w:rsid w:val="00550D38"/>
    <w:rsid w:val="00552198"/>
    <w:rsid w:val="0055477B"/>
    <w:rsid w:val="00560DD4"/>
    <w:rsid w:val="005740BA"/>
    <w:rsid w:val="00576DDC"/>
    <w:rsid w:val="005833EF"/>
    <w:rsid w:val="0058353F"/>
    <w:rsid w:val="005840F9"/>
    <w:rsid w:val="005920A0"/>
    <w:rsid w:val="0059317A"/>
    <w:rsid w:val="005943CF"/>
    <w:rsid w:val="00597361"/>
    <w:rsid w:val="005A4A94"/>
    <w:rsid w:val="005A63AA"/>
    <w:rsid w:val="005A6C97"/>
    <w:rsid w:val="005B22FA"/>
    <w:rsid w:val="005B3C69"/>
    <w:rsid w:val="005C003D"/>
    <w:rsid w:val="005C253A"/>
    <w:rsid w:val="005C2FD0"/>
    <w:rsid w:val="005E0D56"/>
    <w:rsid w:val="005E2F3A"/>
    <w:rsid w:val="005E50E7"/>
    <w:rsid w:val="005E5994"/>
    <w:rsid w:val="005E59C2"/>
    <w:rsid w:val="005F1113"/>
    <w:rsid w:val="005F5747"/>
    <w:rsid w:val="006111B0"/>
    <w:rsid w:val="006122BE"/>
    <w:rsid w:val="006153E0"/>
    <w:rsid w:val="00616335"/>
    <w:rsid w:val="006204BE"/>
    <w:rsid w:val="00626C14"/>
    <w:rsid w:val="00630835"/>
    <w:rsid w:val="00636511"/>
    <w:rsid w:val="0064252D"/>
    <w:rsid w:val="0065192C"/>
    <w:rsid w:val="00652D7A"/>
    <w:rsid w:val="006547C5"/>
    <w:rsid w:val="00657F77"/>
    <w:rsid w:val="00661CD7"/>
    <w:rsid w:val="00695E1D"/>
    <w:rsid w:val="0069641F"/>
    <w:rsid w:val="006A43A2"/>
    <w:rsid w:val="006A5E4C"/>
    <w:rsid w:val="006A67F1"/>
    <w:rsid w:val="006A6AC4"/>
    <w:rsid w:val="006B374F"/>
    <w:rsid w:val="006B46A0"/>
    <w:rsid w:val="006C1F12"/>
    <w:rsid w:val="006C277A"/>
    <w:rsid w:val="006C34B3"/>
    <w:rsid w:val="006C46EB"/>
    <w:rsid w:val="006C565E"/>
    <w:rsid w:val="006D217C"/>
    <w:rsid w:val="006D268F"/>
    <w:rsid w:val="006D275B"/>
    <w:rsid w:val="006D2CAD"/>
    <w:rsid w:val="006D5A32"/>
    <w:rsid w:val="006E095C"/>
    <w:rsid w:val="006F30F1"/>
    <w:rsid w:val="007003F9"/>
    <w:rsid w:val="0070202F"/>
    <w:rsid w:val="007059F2"/>
    <w:rsid w:val="007065D7"/>
    <w:rsid w:val="007135AA"/>
    <w:rsid w:val="00716B96"/>
    <w:rsid w:val="0073271C"/>
    <w:rsid w:val="00737046"/>
    <w:rsid w:val="00742A3D"/>
    <w:rsid w:val="00743109"/>
    <w:rsid w:val="007431D6"/>
    <w:rsid w:val="00746F74"/>
    <w:rsid w:val="00752F79"/>
    <w:rsid w:val="00753B2F"/>
    <w:rsid w:val="00755F4B"/>
    <w:rsid w:val="007603E4"/>
    <w:rsid w:val="0076414C"/>
    <w:rsid w:val="007709DA"/>
    <w:rsid w:val="00770BFB"/>
    <w:rsid w:val="007722A1"/>
    <w:rsid w:val="0077417E"/>
    <w:rsid w:val="00782C4E"/>
    <w:rsid w:val="007A0604"/>
    <w:rsid w:val="007A3F5D"/>
    <w:rsid w:val="007B30B7"/>
    <w:rsid w:val="007B771D"/>
    <w:rsid w:val="007C0F40"/>
    <w:rsid w:val="007C1B30"/>
    <w:rsid w:val="007C771A"/>
    <w:rsid w:val="007E0A7D"/>
    <w:rsid w:val="007E4A6F"/>
    <w:rsid w:val="007E5BA3"/>
    <w:rsid w:val="007E5CEA"/>
    <w:rsid w:val="007F29C8"/>
    <w:rsid w:val="008046A0"/>
    <w:rsid w:val="008061E3"/>
    <w:rsid w:val="00807022"/>
    <w:rsid w:val="00810E60"/>
    <w:rsid w:val="00816332"/>
    <w:rsid w:val="008247D0"/>
    <w:rsid w:val="0085141A"/>
    <w:rsid w:val="0085265F"/>
    <w:rsid w:val="00861C60"/>
    <w:rsid w:val="00872124"/>
    <w:rsid w:val="00872692"/>
    <w:rsid w:val="00873CC2"/>
    <w:rsid w:val="0087462E"/>
    <w:rsid w:val="00882016"/>
    <w:rsid w:val="00894669"/>
    <w:rsid w:val="00895C60"/>
    <w:rsid w:val="008A42BA"/>
    <w:rsid w:val="008B243E"/>
    <w:rsid w:val="008C4A6A"/>
    <w:rsid w:val="008C76E4"/>
    <w:rsid w:val="008D0E1D"/>
    <w:rsid w:val="008D248C"/>
    <w:rsid w:val="008D2E96"/>
    <w:rsid w:val="008D7110"/>
    <w:rsid w:val="008E6DDE"/>
    <w:rsid w:val="008F4910"/>
    <w:rsid w:val="008F686C"/>
    <w:rsid w:val="00900658"/>
    <w:rsid w:val="00901D7A"/>
    <w:rsid w:val="009031A3"/>
    <w:rsid w:val="00914DA2"/>
    <w:rsid w:val="00923F01"/>
    <w:rsid w:val="00933E44"/>
    <w:rsid w:val="00941017"/>
    <w:rsid w:val="00944FC4"/>
    <w:rsid w:val="009513C7"/>
    <w:rsid w:val="009526D2"/>
    <w:rsid w:val="00957039"/>
    <w:rsid w:val="00966819"/>
    <w:rsid w:val="00973295"/>
    <w:rsid w:val="00980AB4"/>
    <w:rsid w:val="0098434D"/>
    <w:rsid w:val="00994748"/>
    <w:rsid w:val="009A2E3B"/>
    <w:rsid w:val="009A39D3"/>
    <w:rsid w:val="009B3EA3"/>
    <w:rsid w:val="009B54B9"/>
    <w:rsid w:val="009C012F"/>
    <w:rsid w:val="009C055D"/>
    <w:rsid w:val="009C2F59"/>
    <w:rsid w:val="009C3ADA"/>
    <w:rsid w:val="009C41A4"/>
    <w:rsid w:val="009D0B87"/>
    <w:rsid w:val="009E063B"/>
    <w:rsid w:val="009E1CF7"/>
    <w:rsid w:val="009E78D6"/>
    <w:rsid w:val="009F038A"/>
    <w:rsid w:val="009F178A"/>
    <w:rsid w:val="009F38DE"/>
    <w:rsid w:val="009F5546"/>
    <w:rsid w:val="009F7440"/>
    <w:rsid w:val="00A017DE"/>
    <w:rsid w:val="00A02BDB"/>
    <w:rsid w:val="00A05BF4"/>
    <w:rsid w:val="00A23CBC"/>
    <w:rsid w:val="00A33192"/>
    <w:rsid w:val="00A34740"/>
    <w:rsid w:val="00A36D23"/>
    <w:rsid w:val="00A37059"/>
    <w:rsid w:val="00A402CA"/>
    <w:rsid w:val="00A4473A"/>
    <w:rsid w:val="00A462D4"/>
    <w:rsid w:val="00A47C72"/>
    <w:rsid w:val="00A67763"/>
    <w:rsid w:val="00A76594"/>
    <w:rsid w:val="00A76C94"/>
    <w:rsid w:val="00A81930"/>
    <w:rsid w:val="00A81A48"/>
    <w:rsid w:val="00A8763C"/>
    <w:rsid w:val="00A97415"/>
    <w:rsid w:val="00AA234C"/>
    <w:rsid w:val="00AA310D"/>
    <w:rsid w:val="00AB092A"/>
    <w:rsid w:val="00AB0CD4"/>
    <w:rsid w:val="00AB56DF"/>
    <w:rsid w:val="00AC09BF"/>
    <w:rsid w:val="00AD6025"/>
    <w:rsid w:val="00AD7CC7"/>
    <w:rsid w:val="00AF6CEA"/>
    <w:rsid w:val="00B00C5D"/>
    <w:rsid w:val="00B03AF5"/>
    <w:rsid w:val="00B04E69"/>
    <w:rsid w:val="00B06569"/>
    <w:rsid w:val="00B066B1"/>
    <w:rsid w:val="00B07D2D"/>
    <w:rsid w:val="00B15391"/>
    <w:rsid w:val="00B2521A"/>
    <w:rsid w:val="00B27E63"/>
    <w:rsid w:val="00B3204C"/>
    <w:rsid w:val="00B41A6F"/>
    <w:rsid w:val="00B46A0B"/>
    <w:rsid w:val="00B514E1"/>
    <w:rsid w:val="00B63C8D"/>
    <w:rsid w:val="00B6420E"/>
    <w:rsid w:val="00B7122D"/>
    <w:rsid w:val="00B7769C"/>
    <w:rsid w:val="00B776AF"/>
    <w:rsid w:val="00B810D1"/>
    <w:rsid w:val="00B835FA"/>
    <w:rsid w:val="00B85328"/>
    <w:rsid w:val="00B92468"/>
    <w:rsid w:val="00B9430B"/>
    <w:rsid w:val="00B95F6E"/>
    <w:rsid w:val="00BA3900"/>
    <w:rsid w:val="00BB43ED"/>
    <w:rsid w:val="00BC56AC"/>
    <w:rsid w:val="00BD014F"/>
    <w:rsid w:val="00BD351B"/>
    <w:rsid w:val="00BD3A9E"/>
    <w:rsid w:val="00BD3C9E"/>
    <w:rsid w:val="00BD46DD"/>
    <w:rsid w:val="00BE2EC7"/>
    <w:rsid w:val="00BE5B0B"/>
    <w:rsid w:val="00C060C2"/>
    <w:rsid w:val="00C22CA5"/>
    <w:rsid w:val="00C316BB"/>
    <w:rsid w:val="00C42A44"/>
    <w:rsid w:val="00C44A58"/>
    <w:rsid w:val="00C46DA5"/>
    <w:rsid w:val="00C47199"/>
    <w:rsid w:val="00C55079"/>
    <w:rsid w:val="00C60856"/>
    <w:rsid w:val="00C60F4D"/>
    <w:rsid w:val="00C72764"/>
    <w:rsid w:val="00C83C71"/>
    <w:rsid w:val="00C849F0"/>
    <w:rsid w:val="00C910D6"/>
    <w:rsid w:val="00C91ECE"/>
    <w:rsid w:val="00CA0176"/>
    <w:rsid w:val="00CC2DBF"/>
    <w:rsid w:val="00CC451D"/>
    <w:rsid w:val="00CC48D2"/>
    <w:rsid w:val="00CC5B2E"/>
    <w:rsid w:val="00CD069A"/>
    <w:rsid w:val="00CD19B2"/>
    <w:rsid w:val="00CD596E"/>
    <w:rsid w:val="00CD7A65"/>
    <w:rsid w:val="00CE4764"/>
    <w:rsid w:val="00CE7354"/>
    <w:rsid w:val="00CE7574"/>
    <w:rsid w:val="00CF2F6C"/>
    <w:rsid w:val="00CF6782"/>
    <w:rsid w:val="00D02250"/>
    <w:rsid w:val="00D02850"/>
    <w:rsid w:val="00D04E3E"/>
    <w:rsid w:val="00D11524"/>
    <w:rsid w:val="00D16498"/>
    <w:rsid w:val="00D30930"/>
    <w:rsid w:val="00D54FD4"/>
    <w:rsid w:val="00D56BD7"/>
    <w:rsid w:val="00D57A43"/>
    <w:rsid w:val="00D6595B"/>
    <w:rsid w:val="00D72729"/>
    <w:rsid w:val="00D748DF"/>
    <w:rsid w:val="00D74A55"/>
    <w:rsid w:val="00D8053A"/>
    <w:rsid w:val="00D8379D"/>
    <w:rsid w:val="00D914C3"/>
    <w:rsid w:val="00DA1E07"/>
    <w:rsid w:val="00DA2715"/>
    <w:rsid w:val="00DB20C6"/>
    <w:rsid w:val="00DB40EE"/>
    <w:rsid w:val="00DC0267"/>
    <w:rsid w:val="00DC403A"/>
    <w:rsid w:val="00DC758F"/>
    <w:rsid w:val="00DD7631"/>
    <w:rsid w:val="00DE4582"/>
    <w:rsid w:val="00DE661F"/>
    <w:rsid w:val="00DF0E88"/>
    <w:rsid w:val="00DF143D"/>
    <w:rsid w:val="00E010AE"/>
    <w:rsid w:val="00E23E53"/>
    <w:rsid w:val="00E253A1"/>
    <w:rsid w:val="00E26131"/>
    <w:rsid w:val="00E274EC"/>
    <w:rsid w:val="00E3418A"/>
    <w:rsid w:val="00E3779B"/>
    <w:rsid w:val="00E42403"/>
    <w:rsid w:val="00E44A8D"/>
    <w:rsid w:val="00E47371"/>
    <w:rsid w:val="00E54D3D"/>
    <w:rsid w:val="00E7380B"/>
    <w:rsid w:val="00E86FEE"/>
    <w:rsid w:val="00E877D9"/>
    <w:rsid w:val="00E93D73"/>
    <w:rsid w:val="00EA066C"/>
    <w:rsid w:val="00EB209C"/>
    <w:rsid w:val="00EB30ED"/>
    <w:rsid w:val="00EB5CFE"/>
    <w:rsid w:val="00EB705D"/>
    <w:rsid w:val="00EB76D6"/>
    <w:rsid w:val="00ED292E"/>
    <w:rsid w:val="00EF0865"/>
    <w:rsid w:val="00EF1085"/>
    <w:rsid w:val="00EF308F"/>
    <w:rsid w:val="00EF6038"/>
    <w:rsid w:val="00EF73EB"/>
    <w:rsid w:val="00EF7AA2"/>
    <w:rsid w:val="00F02F67"/>
    <w:rsid w:val="00F04403"/>
    <w:rsid w:val="00F0449B"/>
    <w:rsid w:val="00F364BC"/>
    <w:rsid w:val="00F40716"/>
    <w:rsid w:val="00F600FA"/>
    <w:rsid w:val="00F76EF7"/>
    <w:rsid w:val="00F868F0"/>
    <w:rsid w:val="00FB0BFF"/>
    <w:rsid w:val="00FB2E3C"/>
    <w:rsid w:val="00FC28AC"/>
    <w:rsid w:val="00FC3D54"/>
    <w:rsid w:val="00FD4252"/>
    <w:rsid w:val="00FE1504"/>
    <w:rsid w:val="00FE4EA8"/>
    <w:rsid w:val="00FF338C"/>
    <w:rsid w:val="00FF60AE"/>
    <w:rsid w:val="00FF616B"/>
    <w:rsid w:val="022C376B"/>
    <w:rsid w:val="054F5D93"/>
    <w:rsid w:val="067A2A57"/>
    <w:rsid w:val="09B6765F"/>
    <w:rsid w:val="0A42150E"/>
    <w:rsid w:val="0ABF7CDE"/>
    <w:rsid w:val="0B8C4DE1"/>
    <w:rsid w:val="0E5D5C51"/>
    <w:rsid w:val="0F524B56"/>
    <w:rsid w:val="144C0349"/>
    <w:rsid w:val="14812184"/>
    <w:rsid w:val="17D3225F"/>
    <w:rsid w:val="1859537B"/>
    <w:rsid w:val="18C665F7"/>
    <w:rsid w:val="19D8176C"/>
    <w:rsid w:val="1D9A2DDB"/>
    <w:rsid w:val="1E0C3775"/>
    <w:rsid w:val="227724C3"/>
    <w:rsid w:val="23540D9B"/>
    <w:rsid w:val="2A202540"/>
    <w:rsid w:val="2B534991"/>
    <w:rsid w:val="2BEF086F"/>
    <w:rsid w:val="31090324"/>
    <w:rsid w:val="335F0CCB"/>
    <w:rsid w:val="354606B7"/>
    <w:rsid w:val="37EF45E9"/>
    <w:rsid w:val="40144187"/>
    <w:rsid w:val="45270A87"/>
    <w:rsid w:val="46D23B6D"/>
    <w:rsid w:val="4A9151EC"/>
    <w:rsid w:val="4E0056AB"/>
    <w:rsid w:val="4E042DCD"/>
    <w:rsid w:val="4F275DF7"/>
    <w:rsid w:val="4F575854"/>
    <w:rsid w:val="510B08A9"/>
    <w:rsid w:val="56A00033"/>
    <w:rsid w:val="56C61CB9"/>
    <w:rsid w:val="5CDD6306"/>
    <w:rsid w:val="5D182F21"/>
    <w:rsid w:val="5F2C02D1"/>
    <w:rsid w:val="600C02E4"/>
    <w:rsid w:val="60B80294"/>
    <w:rsid w:val="63467BB8"/>
    <w:rsid w:val="638B5575"/>
    <w:rsid w:val="64A468DB"/>
    <w:rsid w:val="674D3943"/>
    <w:rsid w:val="68380732"/>
    <w:rsid w:val="68DB1BEC"/>
    <w:rsid w:val="68E4481C"/>
    <w:rsid w:val="6CCB2DF7"/>
    <w:rsid w:val="6DB611AC"/>
    <w:rsid w:val="6FE03BC2"/>
    <w:rsid w:val="700510F0"/>
    <w:rsid w:val="77A95125"/>
    <w:rsid w:val="77D50E64"/>
    <w:rsid w:val="79EC1735"/>
    <w:rsid w:val="7B2C520D"/>
    <w:rsid w:val="7E9307D7"/>
    <w:rsid w:val="7FBE17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5C8B"/>
    <w:pPr>
      <w:widowControl w:val="0"/>
      <w:jc w:val="both"/>
    </w:pPr>
    <w:rPr>
      <w:kern w:val="2"/>
      <w:sz w:val="21"/>
      <w:szCs w:val="24"/>
    </w:rPr>
  </w:style>
  <w:style w:type="paragraph" w:styleId="3">
    <w:name w:val="heading 3"/>
    <w:basedOn w:val="a"/>
    <w:next w:val="a"/>
    <w:qFormat/>
    <w:rsid w:val="00535C8B"/>
    <w:pPr>
      <w:keepNext/>
      <w:keepLines/>
      <w:spacing w:before="260" w:after="260" w:line="416" w:lineRule="auto"/>
      <w:outlineLvl w:val="2"/>
    </w:pPr>
    <w:rPr>
      <w:b/>
      <w:bCs/>
      <w:sz w:val="32"/>
      <w:szCs w:val="32"/>
    </w:rPr>
  </w:style>
  <w:style w:type="paragraph" w:styleId="5">
    <w:name w:val="heading 5"/>
    <w:basedOn w:val="a"/>
    <w:next w:val="a"/>
    <w:qFormat/>
    <w:rsid w:val="00535C8B"/>
    <w:pPr>
      <w:keepNext/>
      <w:keepLines/>
      <w:spacing w:before="280" w:after="290" w:line="376" w:lineRule="auto"/>
      <w:outlineLvl w:val="4"/>
    </w:pPr>
    <w:rPr>
      <w:b/>
      <w:bCs/>
      <w:sz w:val="28"/>
      <w:szCs w:val="28"/>
    </w:rPr>
  </w:style>
  <w:style w:type="paragraph" w:styleId="8">
    <w:name w:val="heading 8"/>
    <w:basedOn w:val="a"/>
    <w:next w:val="a"/>
    <w:qFormat/>
    <w:rsid w:val="00535C8B"/>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qFormat/>
    <w:rsid w:val="00535C8B"/>
    <w:pPr>
      <w:jc w:val="left"/>
    </w:pPr>
  </w:style>
  <w:style w:type="paragraph" w:styleId="a4">
    <w:name w:val="Body Text Indent"/>
    <w:basedOn w:val="a"/>
    <w:qFormat/>
    <w:rsid w:val="00535C8B"/>
    <w:pPr>
      <w:ind w:firstLineChars="200" w:firstLine="640"/>
    </w:pPr>
    <w:rPr>
      <w:rFonts w:ascii="仿宋_GB2312" w:eastAsia="仿宋_GB2312"/>
      <w:sz w:val="32"/>
    </w:rPr>
  </w:style>
  <w:style w:type="paragraph" w:styleId="a5">
    <w:name w:val="Plain Text"/>
    <w:basedOn w:val="a"/>
    <w:qFormat/>
    <w:rsid w:val="00535C8B"/>
    <w:rPr>
      <w:rFonts w:ascii="宋体" w:hAnsi="Courier New" w:cs="Courier New"/>
      <w:szCs w:val="21"/>
    </w:rPr>
  </w:style>
  <w:style w:type="paragraph" w:styleId="a6">
    <w:name w:val="Date"/>
    <w:basedOn w:val="a"/>
    <w:next w:val="a"/>
    <w:qFormat/>
    <w:rsid w:val="00535C8B"/>
    <w:pPr>
      <w:ind w:leftChars="2500" w:left="100"/>
    </w:pPr>
  </w:style>
  <w:style w:type="paragraph" w:styleId="a7">
    <w:name w:val="Balloon Text"/>
    <w:basedOn w:val="a"/>
    <w:semiHidden/>
    <w:qFormat/>
    <w:rsid w:val="00535C8B"/>
    <w:rPr>
      <w:sz w:val="18"/>
      <w:szCs w:val="18"/>
    </w:rPr>
  </w:style>
  <w:style w:type="paragraph" w:styleId="a8">
    <w:name w:val="footer"/>
    <w:basedOn w:val="a"/>
    <w:qFormat/>
    <w:rsid w:val="00535C8B"/>
    <w:pPr>
      <w:tabs>
        <w:tab w:val="center" w:pos="4153"/>
        <w:tab w:val="right" w:pos="8306"/>
      </w:tabs>
      <w:snapToGrid w:val="0"/>
      <w:jc w:val="left"/>
    </w:pPr>
    <w:rPr>
      <w:sz w:val="18"/>
      <w:szCs w:val="18"/>
    </w:rPr>
  </w:style>
  <w:style w:type="paragraph" w:styleId="a9">
    <w:name w:val="header"/>
    <w:basedOn w:val="a"/>
    <w:qFormat/>
    <w:rsid w:val="00535C8B"/>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535C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a">
    <w:name w:val="Title"/>
    <w:basedOn w:val="a"/>
    <w:qFormat/>
    <w:rsid w:val="00535C8B"/>
    <w:pPr>
      <w:spacing w:before="120" w:after="120" w:line="360" w:lineRule="auto"/>
      <w:ind w:firstLine="420"/>
      <w:jc w:val="center"/>
      <w:outlineLvl w:val="0"/>
    </w:pPr>
    <w:rPr>
      <w:rFonts w:ascii="Arial" w:eastAsia="黑体" w:hAnsi="Arial"/>
      <w:b/>
      <w:sz w:val="36"/>
      <w:szCs w:val="20"/>
    </w:rPr>
  </w:style>
  <w:style w:type="paragraph" w:styleId="ab">
    <w:name w:val="annotation subject"/>
    <w:basedOn w:val="a3"/>
    <w:next w:val="a3"/>
    <w:link w:val="Char10"/>
    <w:qFormat/>
    <w:rsid w:val="00535C8B"/>
    <w:rPr>
      <w:b/>
      <w:bCs/>
    </w:rPr>
  </w:style>
  <w:style w:type="table" w:styleId="ac">
    <w:name w:val="Table Grid"/>
    <w:basedOn w:val="a1"/>
    <w:qFormat/>
    <w:rsid w:val="00535C8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535C8B"/>
    <w:rPr>
      <w:b/>
      <w:bCs/>
    </w:rPr>
  </w:style>
  <w:style w:type="character" w:styleId="ae">
    <w:name w:val="page number"/>
    <w:basedOn w:val="a0"/>
    <w:qFormat/>
    <w:rsid w:val="00535C8B"/>
  </w:style>
  <w:style w:type="character" w:styleId="af">
    <w:name w:val="annotation reference"/>
    <w:qFormat/>
    <w:rsid w:val="00535C8B"/>
    <w:rPr>
      <w:sz w:val="21"/>
      <w:szCs w:val="21"/>
    </w:rPr>
  </w:style>
  <w:style w:type="paragraph" w:customStyle="1" w:styleId="Char1CharCharCharCharCharChar">
    <w:name w:val="Char1 Char Char Char Char Char Char"/>
    <w:basedOn w:val="a"/>
    <w:qFormat/>
    <w:rsid w:val="00535C8B"/>
    <w:rPr>
      <w:rFonts w:ascii="Tahoma" w:hAnsi="Tahoma"/>
      <w:sz w:val="24"/>
      <w:szCs w:val="20"/>
    </w:rPr>
  </w:style>
  <w:style w:type="character" w:customStyle="1" w:styleId="renshi31">
    <w:name w:val="renshi31"/>
    <w:basedOn w:val="a0"/>
    <w:qFormat/>
    <w:rsid w:val="00535C8B"/>
    <w:rPr>
      <w:rFonts w:ascii="宋体" w:eastAsia="宋体" w:hAnsi="宋体" w:hint="eastAsia"/>
      <w:color w:val="000000"/>
      <w:spacing w:val="390"/>
      <w:sz w:val="18"/>
      <w:szCs w:val="18"/>
      <w:u w:val="none"/>
    </w:rPr>
  </w:style>
  <w:style w:type="paragraph" w:customStyle="1" w:styleId="1">
    <w:name w:val="样式1"/>
    <w:basedOn w:val="a"/>
    <w:qFormat/>
    <w:rsid w:val="00535C8B"/>
    <w:pPr>
      <w:snapToGrid w:val="0"/>
      <w:ind w:firstLine="567"/>
    </w:pPr>
    <w:rPr>
      <w:sz w:val="28"/>
      <w:szCs w:val="20"/>
    </w:rPr>
  </w:style>
  <w:style w:type="character" w:customStyle="1" w:styleId="apple-converted-space">
    <w:name w:val="apple-converted-space"/>
    <w:basedOn w:val="a0"/>
    <w:qFormat/>
    <w:rsid w:val="00535C8B"/>
  </w:style>
  <w:style w:type="paragraph" w:customStyle="1" w:styleId="Char">
    <w:name w:val="Char"/>
    <w:basedOn w:val="a"/>
    <w:next w:val="a"/>
    <w:qFormat/>
    <w:rsid w:val="00535C8B"/>
    <w:pPr>
      <w:tabs>
        <w:tab w:val="left" w:pos="720"/>
      </w:tabs>
      <w:spacing w:beforeLines="50" w:afterLines="100" w:line="360" w:lineRule="auto"/>
      <w:ind w:left="2210" w:hanging="748"/>
      <w:jc w:val="center"/>
    </w:pPr>
    <w:rPr>
      <w:kern w:val="0"/>
      <w:sz w:val="24"/>
    </w:rPr>
  </w:style>
  <w:style w:type="character" w:customStyle="1" w:styleId="headline-content2">
    <w:name w:val="headline-content2"/>
    <w:basedOn w:val="a0"/>
    <w:qFormat/>
    <w:rsid w:val="00535C8B"/>
  </w:style>
  <w:style w:type="character" w:customStyle="1" w:styleId="Char0">
    <w:name w:val="批注文字 Char"/>
    <w:qFormat/>
    <w:rsid w:val="00535C8B"/>
    <w:rPr>
      <w:kern w:val="2"/>
      <w:sz w:val="21"/>
      <w:szCs w:val="24"/>
    </w:rPr>
  </w:style>
  <w:style w:type="character" w:customStyle="1" w:styleId="Char2">
    <w:name w:val="批注主题 Char"/>
    <w:link w:val="ab"/>
    <w:qFormat/>
    <w:rsid w:val="00535C8B"/>
    <w:rPr>
      <w:b/>
      <w:bCs/>
      <w:kern w:val="2"/>
      <w:sz w:val="21"/>
      <w:szCs w:val="24"/>
    </w:rPr>
  </w:style>
  <w:style w:type="character" w:customStyle="1" w:styleId="Char1">
    <w:name w:val="批注文字 Char1"/>
    <w:basedOn w:val="a0"/>
    <w:link w:val="a3"/>
    <w:qFormat/>
    <w:rsid w:val="00535C8B"/>
    <w:rPr>
      <w:kern w:val="2"/>
      <w:sz w:val="21"/>
      <w:szCs w:val="24"/>
    </w:rPr>
  </w:style>
  <w:style w:type="character" w:customStyle="1" w:styleId="Char10">
    <w:name w:val="批注主题 Char1"/>
    <w:basedOn w:val="Char1"/>
    <w:link w:val="ab"/>
    <w:rsid w:val="00535C8B"/>
    <w:rPr>
      <w:b/>
      <w:bCs/>
    </w:rPr>
  </w:style>
  <w:style w:type="paragraph" w:customStyle="1" w:styleId="10">
    <w:name w:val="修订1"/>
    <w:uiPriority w:val="99"/>
    <w:semiHidden/>
    <w:rsid w:val="00535C8B"/>
    <w:rPr>
      <w:kern w:val="2"/>
      <w:sz w:val="21"/>
      <w:szCs w:val="24"/>
    </w:rPr>
  </w:style>
  <w:style w:type="character" w:customStyle="1" w:styleId="HTMLChar">
    <w:name w:val="HTML 预设格式 Char"/>
    <w:link w:val="HTML"/>
    <w:qFormat/>
    <w:rsid w:val="00535C8B"/>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2717</Words>
  <Characters>812</Characters>
  <Application>Microsoft Office Word</Application>
  <DocSecurity>0</DocSecurity>
  <Lines>6</Lines>
  <Paragraphs>7</Paragraphs>
  <ScaleCrop>false</ScaleCrop>
  <Company>教务处</Company>
  <LinksUpToDate>false</LinksUpToDate>
  <CharactersWithSpaces>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决定</dc:title>
  <dc:creator>刘志飞</dc:creator>
  <cp:lastModifiedBy>Administrator</cp:lastModifiedBy>
  <cp:revision>8</cp:revision>
  <cp:lastPrinted>2019-08-27T02:59:00Z</cp:lastPrinted>
  <dcterms:created xsi:type="dcterms:W3CDTF">2017-05-18T07:54:00Z</dcterms:created>
  <dcterms:modified xsi:type="dcterms:W3CDTF">2019-08-27T03:02:00Z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